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3F" w:rsidRDefault="00F0143F" w:rsidP="00C246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Základní škola,</w:t>
      </w:r>
      <w:r w:rsidR="005060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Chrudim, Školní náměstí 6</w:t>
      </w:r>
    </w:p>
    <w:p w:rsidR="0024001D" w:rsidRDefault="0024001D" w:rsidP="00C246D8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Chrudim  I,  537 01</w:t>
      </w:r>
      <w:proofErr w:type="gramEnd"/>
    </w:p>
    <w:p w:rsidR="00F0143F" w:rsidRDefault="00F0143F">
      <w:pPr>
        <w:rPr>
          <w:rFonts w:ascii="Arial" w:hAnsi="Arial" w:cs="Arial"/>
          <w:sz w:val="28"/>
          <w:szCs w:val="28"/>
        </w:rPr>
      </w:pPr>
    </w:p>
    <w:p w:rsidR="00F0143F" w:rsidRDefault="00F0143F">
      <w:pPr>
        <w:rPr>
          <w:rFonts w:ascii="Arial" w:hAnsi="Arial" w:cs="Arial"/>
          <w:sz w:val="28"/>
          <w:szCs w:val="28"/>
        </w:rPr>
      </w:pPr>
    </w:p>
    <w:p w:rsidR="00F0143F" w:rsidRDefault="00F0143F">
      <w:pPr>
        <w:rPr>
          <w:rFonts w:ascii="Arial" w:hAnsi="Arial" w:cs="Arial"/>
          <w:sz w:val="28"/>
          <w:szCs w:val="28"/>
        </w:rPr>
      </w:pPr>
    </w:p>
    <w:p w:rsidR="00F0143F" w:rsidRDefault="00F0143F">
      <w:pPr>
        <w:rPr>
          <w:rFonts w:ascii="Arial" w:hAnsi="Arial" w:cs="Arial"/>
          <w:sz w:val="28"/>
          <w:szCs w:val="28"/>
        </w:rPr>
      </w:pPr>
    </w:p>
    <w:p w:rsidR="00F0143F" w:rsidRDefault="00F0143F">
      <w:pPr>
        <w:rPr>
          <w:rFonts w:ascii="Arial" w:hAnsi="Arial" w:cs="Arial"/>
          <w:sz w:val="28"/>
          <w:szCs w:val="28"/>
        </w:rPr>
      </w:pPr>
    </w:p>
    <w:p w:rsidR="00F0143F" w:rsidRDefault="00F0143F">
      <w:pPr>
        <w:rPr>
          <w:rFonts w:ascii="Arial" w:hAnsi="Arial" w:cs="Arial"/>
          <w:sz w:val="28"/>
          <w:szCs w:val="28"/>
        </w:rPr>
      </w:pPr>
    </w:p>
    <w:p w:rsidR="00F0143F" w:rsidRDefault="00F0143F">
      <w:pPr>
        <w:rPr>
          <w:rFonts w:ascii="Arial" w:hAnsi="Arial" w:cs="Arial"/>
          <w:sz w:val="28"/>
          <w:szCs w:val="28"/>
        </w:rPr>
      </w:pPr>
    </w:p>
    <w:p w:rsidR="00F0143F" w:rsidRDefault="00F0143F">
      <w:pPr>
        <w:rPr>
          <w:rFonts w:ascii="Arial" w:hAnsi="Arial" w:cs="Arial"/>
          <w:sz w:val="28"/>
          <w:szCs w:val="28"/>
        </w:rPr>
      </w:pPr>
    </w:p>
    <w:p w:rsidR="00F0143F" w:rsidRDefault="00F0143F" w:rsidP="0050600B">
      <w:pPr>
        <w:jc w:val="center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>ŠKOLNÍ  ŘÁD</w:t>
      </w:r>
      <w:proofErr w:type="gramEnd"/>
    </w:p>
    <w:p w:rsidR="00F0143F" w:rsidRDefault="00F0143F">
      <w:pPr>
        <w:rPr>
          <w:rFonts w:ascii="Arial" w:hAnsi="Arial" w:cs="Arial"/>
          <w:b/>
          <w:sz w:val="48"/>
          <w:szCs w:val="48"/>
        </w:rPr>
      </w:pPr>
    </w:p>
    <w:p w:rsidR="00F0143F" w:rsidRDefault="00F0143F">
      <w:pPr>
        <w:rPr>
          <w:rFonts w:ascii="Arial" w:hAnsi="Arial" w:cs="Arial"/>
          <w:b/>
          <w:sz w:val="48"/>
          <w:szCs w:val="48"/>
        </w:rPr>
      </w:pPr>
    </w:p>
    <w:p w:rsidR="00F0143F" w:rsidRDefault="00F0143F">
      <w:pPr>
        <w:rPr>
          <w:rFonts w:ascii="Arial" w:hAnsi="Arial" w:cs="Arial"/>
          <w:b/>
          <w:sz w:val="48"/>
          <w:szCs w:val="48"/>
        </w:rPr>
      </w:pPr>
    </w:p>
    <w:p w:rsidR="00F0143F" w:rsidRDefault="00F0143F">
      <w:pPr>
        <w:rPr>
          <w:rFonts w:ascii="Arial" w:hAnsi="Arial" w:cs="Arial"/>
          <w:sz w:val="28"/>
          <w:szCs w:val="28"/>
        </w:rPr>
      </w:pPr>
    </w:p>
    <w:p w:rsidR="00C246D8" w:rsidRDefault="007F6E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75006E" w:rsidRPr="0075006E" w:rsidRDefault="0075006E">
      <w:pPr>
        <w:rPr>
          <w:rFonts w:ascii="Arial" w:hAnsi="Arial" w:cs="Arial"/>
        </w:rPr>
      </w:pPr>
    </w:p>
    <w:p w:rsidR="0075006E" w:rsidRPr="0075006E" w:rsidRDefault="0050600B">
      <w:pPr>
        <w:rPr>
          <w:rFonts w:ascii="Arial" w:hAnsi="Arial" w:cs="Arial"/>
        </w:rPr>
      </w:pPr>
      <w:r>
        <w:rPr>
          <w:rFonts w:ascii="Arial" w:hAnsi="Arial" w:cs="Arial"/>
        </w:rPr>
        <w:t>Vypracoval</w:t>
      </w:r>
      <w:r w:rsidR="0075006E" w:rsidRPr="0075006E">
        <w:rPr>
          <w:rFonts w:ascii="Arial" w:hAnsi="Arial" w:cs="Arial"/>
        </w:rPr>
        <w:t>: Mgr. Martin Vykydal</w:t>
      </w:r>
    </w:p>
    <w:p w:rsidR="0075006E" w:rsidRPr="0075006E" w:rsidRDefault="0075006E">
      <w:pPr>
        <w:rPr>
          <w:rFonts w:ascii="Arial" w:hAnsi="Arial" w:cs="Arial"/>
        </w:rPr>
      </w:pPr>
      <w:r w:rsidRPr="0075006E">
        <w:rPr>
          <w:rFonts w:ascii="Arial" w:hAnsi="Arial" w:cs="Arial"/>
        </w:rPr>
        <w:t xml:space="preserve">Projednán na </w:t>
      </w:r>
      <w:proofErr w:type="spellStart"/>
      <w:r w:rsidRPr="0075006E">
        <w:rPr>
          <w:rFonts w:ascii="Arial" w:hAnsi="Arial" w:cs="Arial"/>
        </w:rPr>
        <w:t>pedag</w:t>
      </w:r>
      <w:proofErr w:type="spellEnd"/>
      <w:r w:rsidRPr="0075006E">
        <w:rPr>
          <w:rFonts w:ascii="Arial" w:hAnsi="Arial" w:cs="Arial"/>
        </w:rPr>
        <w:t xml:space="preserve">. </w:t>
      </w:r>
      <w:proofErr w:type="gramStart"/>
      <w:r w:rsidRPr="0075006E">
        <w:rPr>
          <w:rFonts w:ascii="Arial" w:hAnsi="Arial" w:cs="Arial"/>
        </w:rPr>
        <w:t>radě :</w:t>
      </w:r>
      <w:proofErr w:type="gramEnd"/>
      <w:r w:rsidR="00514321">
        <w:rPr>
          <w:rFonts w:ascii="Arial" w:hAnsi="Arial" w:cs="Arial"/>
        </w:rPr>
        <w:t xml:space="preserve"> </w:t>
      </w:r>
    </w:p>
    <w:p w:rsidR="0075006E" w:rsidRPr="0075006E" w:rsidRDefault="0075006E">
      <w:pPr>
        <w:rPr>
          <w:rFonts w:ascii="Arial" w:hAnsi="Arial" w:cs="Arial"/>
        </w:rPr>
      </w:pPr>
      <w:r w:rsidRPr="0075006E">
        <w:rPr>
          <w:rFonts w:ascii="Arial" w:hAnsi="Arial" w:cs="Arial"/>
        </w:rPr>
        <w:t>Schválil ředitel školy: Mgr. Martin Vykydal</w:t>
      </w:r>
    </w:p>
    <w:p w:rsidR="0024001D" w:rsidRPr="0075006E" w:rsidRDefault="0050600B">
      <w:pPr>
        <w:rPr>
          <w:rFonts w:ascii="Arial" w:hAnsi="Arial" w:cs="Arial"/>
        </w:rPr>
      </w:pPr>
      <w:r>
        <w:rPr>
          <w:rFonts w:ascii="Arial" w:hAnsi="Arial" w:cs="Arial"/>
        </w:rPr>
        <w:t>Školská rada schválila dne:</w:t>
      </w:r>
      <w:r w:rsidR="0024001D">
        <w:rPr>
          <w:rFonts w:ascii="Arial" w:hAnsi="Arial" w:cs="Arial"/>
        </w:rPr>
        <w:t xml:space="preserve"> </w:t>
      </w:r>
      <w:proofErr w:type="gramStart"/>
      <w:r w:rsidR="001E5BCF">
        <w:rPr>
          <w:rFonts w:ascii="Arial" w:hAnsi="Arial" w:cs="Arial"/>
        </w:rPr>
        <w:t>30.9.2019</w:t>
      </w:r>
      <w:proofErr w:type="gramEnd"/>
    </w:p>
    <w:p w:rsidR="00F0143F" w:rsidRDefault="0050600B">
      <w:pPr>
        <w:rPr>
          <w:rFonts w:ascii="Arial" w:hAnsi="Arial" w:cs="Arial"/>
        </w:rPr>
      </w:pPr>
      <w:r>
        <w:rPr>
          <w:rFonts w:ascii="Arial" w:hAnsi="Arial" w:cs="Arial"/>
        </w:rPr>
        <w:t>Platnost od</w:t>
      </w:r>
      <w:r w:rsidR="0075006E">
        <w:rPr>
          <w:rFonts w:ascii="Arial" w:hAnsi="Arial" w:cs="Arial"/>
        </w:rPr>
        <w:t xml:space="preserve">: </w:t>
      </w:r>
      <w:proofErr w:type="gramStart"/>
      <w:r w:rsidR="001E5BCF">
        <w:rPr>
          <w:rFonts w:ascii="Arial" w:hAnsi="Arial" w:cs="Arial"/>
        </w:rPr>
        <w:t>1.10.2019</w:t>
      </w:r>
      <w:proofErr w:type="gramEnd"/>
    </w:p>
    <w:p w:rsidR="0024001D" w:rsidRDefault="0024001D">
      <w:pPr>
        <w:rPr>
          <w:rFonts w:ascii="Arial" w:hAnsi="Arial" w:cs="Arial"/>
        </w:rPr>
      </w:pPr>
      <w:r>
        <w:rPr>
          <w:rFonts w:ascii="Arial" w:hAnsi="Arial" w:cs="Arial"/>
        </w:rPr>
        <w:t>Tímto se ruší platnost školního řádu ze dne :</w:t>
      </w:r>
      <w:r w:rsidR="00E00014">
        <w:rPr>
          <w:rFonts w:ascii="Arial" w:hAnsi="Arial" w:cs="Arial"/>
        </w:rPr>
        <w:t xml:space="preserve"> </w:t>
      </w:r>
      <w:proofErr w:type="gramStart"/>
      <w:r w:rsidR="00550DDE">
        <w:rPr>
          <w:rFonts w:ascii="Arial" w:hAnsi="Arial" w:cs="Arial"/>
        </w:rPr>
        <w:t>11.10.2017</w:t>
      </w:r>
      <w:proofErr w:type="gramEnd"/>
    </w:p>
    <w:p w:rsidR="0024001D" w:rsidRPr="0075006E" w:rsidRDefault="0024001D">
      <w:pPr>
        <w:rPr>
          <w:rFonts w:ascii="Arial" w:hAnsi="Arial" w:cs="Arial"/>
        </w:rPr>
      </w:pPr>
    </w:p>
    <w:p w:rsidR="00F0143F" w:rsidRDefault="00F0143F" w:rsidP="00F0143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Práva a povinnosti </w:t>
      </w:r>
      <w:r w:rsidR="0050600B">
        <w:rPr>
          <w:rFonts w:ascii="Arial" w:hAnsi="Arial" w:cs="Arial"/>
          <w:b/>
          <w:sz w:val="28"/>
          <w:szCs w:val="28"/>
        </w:rPr>
        <w:t xml:space="preserve">žáků a </w:t>
      </w:r>
      <w:r w:rsidR="00AC1B81">
        <w:rPr>
          <w:rFonts w:ascii="Arial" w:hAnsi="Arial" w:cs="Arial"/>
          <w:b/>
          <w:sz w:val="28"/>
          <w:szCs w:val="28"/>
        </w:rPr>
        <w:t xml:space="preserve">jejich </w:t>
      </w:r>
      <w:r w:rsidR="0050600B">
        <w:rPr>
          <w:rFonts w:ascii="Arial" w:hAnsi="Arial" w:cs="Arial"/>
          <w:b/>
          <w:sz w:val="28"/>
          <w:szCs w:val="28"/>
        </w:rPr>
        <w:t xml:space="preserve">zákonných zástupců </w:t>
      </w:r>
    </w:p>
    <w:p w:rsidR="00F0143F" w:rsidRDefault="0050600B" w:rsidP="00F0143F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0143F">
        <w:rPr>
          <w:rFonts w:ascii="Arial" w:hAnsi="Arial" w:cs="Arial"/>
        </w:rPr>
        <w:t>dle zákona 561/2004 Sb., o předškolním,</w:t>
      </w:r>
      <w:r>
        <w:rPr>
          <w:rFonts w:ascii="Arial" w:hAnsi="Arial" w:cs="Arial"/>
        </w:rPr>
        <w:t xml:space="preserve"> </w:t>
      </w:r>
      <w:r w:rsidR="00F0143F">
        <w:rPr>
          <w:rFonts w:ascii="Arial" w:hAnsi="Arial" w:cs="Arial"/>
        </w:rPr>
        <w:t>základním,</w:t>
      </w:r>
      <w:r>
        <w:rPr>
          <w:rFonts w:ascii="Arial" w:hAnsi="Arial" w:cs="Arial"/>
        </w:rPr>
        <w:t xml:space="preserve"> </w:t>
      </w:r>
      <w:r w:rsidR="00F0143F">
        <w:rPr>
          <w:rFonts w:ascii="Arial" w:hAnsi="Arial" w:cs="Arial"/>
        </w:rPr>
        <w:t>středním,</w:t>
      </w:r>
      <w:r>
        <w:rPr>
          <w:rFonts w:ascii="Arial" w:hAnsi="Arial" w:cs="Arial"/>
        </w:rPr>
        <w:t xml:space="preserve"> </w:t>
      </w:r>
      <w:r w:rsidR="00F0143F">
        <w:rPr>
          <w:rFonts w:ascii="Arial" w:hAnsi="Arial" w:cs="Arial"/>
        </w:rPr>
        <w:t>vyšším odborném a jiném vzdělá</w:t>
      </w:r>
      <w:r w:rsidR="00197998">
        <w:rPr>
          <w:rFonts w:ascii="Arial" w:hAnsi="Arial" w:cs="Arial"/>
        </w:rPr>
        <w:t>vání</w:t>
      </w:r>
      <w:r>
        <w:rPr>
          <w:rFonts w:ascii="Arial" w:hAnsi="Arial" w:cs="Arial"/>
        </w:rPr>
        <w:t xml:space="preserve"> </w:t>
      </w:r>
      <w:r w:rsidR="00197998">
        <w:rPr>
          <w:rFonts w:ascii="Arial" w:hAnsi="Arial" w:cs="Arial"/>
        </w:rPr>
        <w:t>(školský zákon) ve znění novely č.472/2011 Sb.</w:t>
      </w:r>
      <w:r w:rsidR="00395294">
        <w:rPr>
          <w:rFonts w:ascii="Arial" w:hAnsi="Arial" w:cs="Arial"/>
        </w:rPr>
        <w:t>)</w:t>
      </w:r>
    </w:p>
    <w:p w:rsidR="00197998" w:rsidRDefault="00197998" w:rsidP="00F0143F">
      <w:pPr>
        <w:pStyle w:val="Odstavecseseznamem"/>
        <w:ind w:left="1080"/>
        <w:rPr>
          <w:rFonts w:ascii="Arial" w:hAnsi="Arial" w:cs="Arial"/>
        </w:rPr>
      </w:pPr>
    </w:p>
    <w:p w:rsidR="00197998" w:rsidRDefault="00197998" w:rsidP="00F0143F">
      <w:pPr>
        <w:pStyle w:val="Odstavecseseznamem"/>
        <w:ind w:left="1080"/>
        <w:rPr>
          <w:rFonts w:ascii="Arial" w:hAnsi="Arial" w:cs="Arial"/>
        </w:rPr>
      </w:pPr>
    </w:p>
    <w:p w:rsidR="00197998" w:rsidRDefault="00197998" w:rsidP="00197998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Práva žáků a</w:t>
      </w:r>
      <w:r w:rsidR="00AC1B81">
        <w:rPr>
          <w:rFonts w:ascii="Arial" w:hAnsi="Arial" w:cs="Arial"/>
          <w:b/>
          <w:sz w:val="24"/>
          <w:szCs w:val="24"/>
        </w:rPr>
        <w:t xml:space="preserve"> jejich</w:t>
      </w:r>
      <w:r>
        <w:rPr>
          <w:rFonts w:ascii="Arial" w:hAnsi="Arial" w:cs="Arial"/>
          <w:b/>
          <w:sz w:val="24"/>
          <w:szCs w:val="24"/>
        </w:rPr>
        <w:t xml:space="preserve"> zákonných zástupců </w:t>
      </w:r>
    </w:p>
    <w:p w:rsidR="00197998" w:rsidRDefault="0050600B" w:rsidP="00873BF0">
      <w:pPr>
        <w:pStyle w:val="Odstavecseseznamem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(dle § 21</w:t>
      </w:r>
      <w:r w:rsidR="00197998">
        <w:rPr>
          <w:rFonts w:ascii="Arial" w:hAnsi="Arial" w:cs="Arial"/>
          <w:sz w:val="24"/>
          <w:szCs w:val="24"/>
        </w:rPr>
        <w:t>)</w:t>
      </w:r>
    </w:p>
    <w:p w:rsidR="00197998" w:rsidRDefault="00197998" w:rsidP="00197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Žáci mají právo</w:t>
      </w:r>
    </w:p>
    <w:p w:rsidR="00197998" w:rsidRDefault="00197998" w:rsidP="008B124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vzdělání a školské služby</w:t>
      </w:r>
    </w:p>
    <w:p w:rsidR="00197998" w:rsidRDefault="00197998" w:rsidP="001979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 informace o průběhu a výsledcích svého vzdělání</w:t>
      </w:r>
    </w:p>
    <w:p w:rsidR="00197998" w:rsidRDefault="00197998" w:rsidP="001979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vyjadřovat se ke všem rozhodnutím týkajícím se podstatných záležitostí jejich vzdělávání vhodnou formou třídnímu učiteli</w:t>
      </w:r>
      <w:r w:rsidR="005060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pedagogickým a nepedagogickým pracovníkům</w:t>
      </w:r>
      <w:r w:rsidR="00413366">
        <w:rPr>
          <w:rFonts w:ascii="Arial" w:hAnsi="Arial" w:cs="Arial"/>
        </w:rPr>
        <w:t>,</w:t>
      </w:r>
      <w:r w:rsidR="0050600B">
        <w:rPr>
          <w:rFonts w:ascii="Arial" w:hAnsi="Arial" w:cs="Arial"/>
        </w:rPr>
        <w:t xml:space="preserve"> </w:t>
      </w:r>
      <w:r w:rsidR="00413366">
        <w:rPr>
          <w:rFonts w:ascii="Arial" w:hAnsi="Arial" w:cs="Arial"/>
        </w:rPr>
        <w:t>výchovné poradkyni a vedení školy</w:t>
      </w:r>
    </w:p>
    <w:p w:rsidR="00413366" w:rsidRDefault="00413366" w:rsidP="001979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zakládat v rámci školy samosprávné orgány žáků (školní parlament),</w:t>
      </w:r>
      <w:r w:rsidR="00506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volit a být do nich voleni,</w:t>
      </w:r>
      <w:r w:rsidR="00777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pracovat v nich a jejich prostřednictvím se obracet na vedení školy se stanovisky a vyjádřeními tohoto samosprávného orgánu</w:t>
      </w:r>
    </w:p>
    <w:p w:rsidR="00413366" w:rsidRDefault="00413366" w:rsidP="001979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 informace a poradenskou pomoc školy v záležitostech týkajících se vzdělávání a výchovy</w:t>
      </w:r>
    </w:p>
    <w:p w:rsidR="00413366" w:rsidRDefault="00413366" w:rsidP="001979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 ochranu před šikanou, patologickými jevy a na poskytnutí pomoci z nesnází a problémů</w:t>
      </w:r>
    </w:p>
    <w:p w:rsidR="00C87BC9" w:rsidRDefault="00413366" w:rsidP="00C87BC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přístup k informacím, které podporují jejich všeobecný rozvoj a zároveň na ochranu </w:t>
      </w:r>
      <w:r w:rsidR="00C87BC9">
        <w:rPr>
          <w:rFonts w:ascii="Arial" w:hAnsi="Arial" w:cs="Arial"/>
        </w:rPr>
        <w:t>před informacemi, které mu škodí</w:t>
      </w:r>
    </w:p>
    <w:p w:rsidR="0075006E" w:rsidRDefault="0075006E" w:rsidP="0075006E">
      <w:pPr>
        <w:pStyle w:val="Odstavecseseznamem"/>
        <w:ind w:left="1500"/>
        <w:rPr>
          <w:rFonts w:ascii="Arial" w:hAnsi="Arial" w:cs="Arial"/>
        </w:rPr>
      </w:pPr>
    </w:p>
    <w:p w:rsidR="0075006E" w:rsidRDefault="00C87BC9" w:rsidP="00C87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Zákonní zástupci dětí a nezletilých žáků mají právo</w:t>
      </w:r>
    </w:p>
    <w:p w:rsidR="0075006E" w:rsidRDefault="00C87BC9" w:rsidP="0075006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5006E">
        <w:rPr>
          <w:rFonts w:ascii="Arial" w:hAnsi="Arial" w:cs="Arial"/>
        </w:rPr>
        <w:t xml:space="preserve"> na přístup k informacím o průběhu a výsledcích jejich vzdělávání</w:t>
      </w:r>
    </w:p>
    <w:p w:rsidR="00C87BC9" w:rsidRDefault="00C87BC9" w:rsidP="0075006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5006E">
        <w:rPr>
          <w:rFonts w:ascii="Arial" w:hAnsi="Arial" w:cs="Arial"/>
        </w:rPr>
        <w:t xml:space="preserve">být voleni do </w:t>
      </w:r>
      <w:r w:rsidR="00873BF0">
        <w:rPr>
          <w:rFonts w:ascii="Arial" w:hAnsi="Arial" w:cs="Arial"/>
        </w:rPr>
        <w:t>Š</w:t>
      </w:r>
      <w:r w:rsidRPr="0075006E">
        <w:rPr>
          <w:rFonts w:ascii="Arial" w:hAnsi="Arial" w:cs="Arial"/>
        </w:rPr>
        <w:t>kolské rady</w:t>
      </w:r>
    </w:p>
    <w:p w:rsidR="00873BF0" w:rsidRDefault="00873BF0" w:rsidP="0075006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 informace a poradenskou pomoc školy v záležitostech, které se týkají vzdělávání podle školského zákona</w:t>
      </w:r>
    </w:p>
    <w:p w:rsidR="00873BF0" w:rsidRPr="0075006E" w:rsidRDefault="00873BF0" w:rsidP="0075006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vyjadřovat se ke všem rozhodnutím, která se jich nebo jejich dětí týkají a jejich vyjádření musí být věnována pozornost</w:t>
      </w:r>
    </w:p>
    <w:p w:rsidR="00C87BC9" w:rsidRDefault="00C87BC9" w:rsidP="00C87BC9">
      <w:pPr>
        <w:rPr>
          <w:rFonts w:ascii="Arial" w:hAnsi="Arial" w:cs="Arial"/>
        </w:rPr>
      </w:pPr>
    </w:p>
    <w:p w:rsidR="00C87BC9" w:rsidRDefault="00C87BC9" w:rsidP="00C87BC9">
      <w:pPr>
        <w:rPr>
          <w:rFonts w:ascii="Arial" w:hAnsi="Arial" w:cs="Arial"/>
        </w:rPr>
      </w:pPr>
    </w:p>
    <w:p w:rsidR="00C87BC9" w:rsidRDefault="00C87BC9" w:rsidP="00C87BC9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Povinnosti žáků a </w:t>
      </w:r>
      <w:r w:rsidR="00AC1B81">
        <w:rPr>
          <w:rFonts w:ascii="Arial" w:hAnsi="Arial" w:cs="Arial"/>
          <w:b/>
          <w:sz w:val="24"/>
          <w:szCs w:val="24"/>
        </w:rPr>
        <w:t xml:space="preserve">jejich zákonných zástupců </w:t>
      </w:r>
    </w:p>
    <w:p w:rsidR="00C87BC9" w:rsidRDefault="00C87BC9" w:rsidP="00C87BC9">
      <w:pPr>
        <w:pStyle w:val="Odstavecseseznamem"/>
        <w:ind w:left="765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0600B">
        <w:rPr>
          <w:rFonts w:ascii="Arial" w:hAnsi="Arial" w:cs="Arial"/>
        </w:rPr>
        <w:t xml:space="preserve">                              (dle § 22</w:t>
      </w:r>
      <w:r>
        <w:rPr>
          <w:rFonts w:ascii="Arial" w:hAnsi="Arial" w:cs="Arial"/>
        </w:rPr>
        <w:t>)</w:t>
      </w:r>
    </w:p>
    <w:p w:rsidR="00C87BC9" w:rsidRDefault="00C87BC9" w:rsidP="00C87BC9">
      <w:pPr>
        <w:pStyle w:val="Odstavecseseznamem"/>
        <w:ind w:left="765"/>
        <w:rPr>
          <w:rFonts w:ascii="Arial" w:hAnsi="Arial" w:cs="Arial"/>
        </w:rPr>
      </w:pPr>
    </w:p>
    <w:p w:rsidR="00C87BC9" w:rsidRDefault="00C87BC9" w:rsidP="00C87BC9">
      <w:pPr>
        <w:pStyle w:val="Odstavecseseznamem"/>
        <w:ind w:left="765"/>
        <w:rPr>
          <w:rFonts w:ascii="Arial" w:hAnsi="Arial" w:cs="Arial"/>
        </w:rPr>
      </w:pPr>
    </w:p>
    <w:p w:rsidR="00C87BC9" w:rsidRDefault="00C87BC9" w:rsidP="00C87BC9">
      <w:pPr>
        <w:pStyle w:val="Odstavecseseznamem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Žáci jsou povinni</w:t>
      </w:r>
    </w:p>
    <w:p w:rsidR="00C87BC9" w:rsidRDefault="00C87BC9" w:rsidP="00C87BC9">
      <w:pPr>
        <w:pStyle w:val="Odstavecseseznamem"/>
        <w:ind w:left="765"/>
        <w:rPr>
          <w:rFonts w:ascii="Arial" w:hAnsi="Arial" w:cs="Arial"/>
          <w:sz w:val="24"/>
          <w:szCs w:val="24"/>
        </w:rPr>
      </w:pPr>
    </w:p>
    <w:p w:rsidR="00C87BC9" w:rsidRPr="00FF7180" w:rsidRDefault="00C87BC9" w:rsidP="00C87BC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F7180">
        <w:rPr>
          <w:rFonts w:ascii="Arial" w:hAnsi="Arial" w:cs="Arial"/>
        </w:rPr>
        <w:t>řádně docházet do školy a řádně se vzdělávat</w:t>
      </w:r>
    </w:p>
    <w:p w:rsidR="00C87BC9" w:rsidRDefault="00FF7180" w:rsidP="00C87BC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FF7180">
        <w:rPr>
          <w:rFonts w:ascii="Arial" w:hAnsi="Arial" w:cs="Arial"/>
        </w:rPr>
        <w:t>dodržovat školní řád a předpisy a pokyny školy k ochraně a bezpečnosti</w:t>
      </w:r>
      <w:r w:rsidR="005060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 nimiž byli</w:t>
      </w:r>
      <w:r w:rsidR="00506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seznámeni</w:t>
      </w:r>
    </w:p>
    <w:p w:rsidR="00FF7180" w:rsidRDefault="00FF7180" w:rsidP="00C87BC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plnit pokyny pedagogických a nepedagogických pracovníků školy</w:t>
      </w:r>
      <w:r w:rsidR="004313B4">
        <w:rPr>
          <w:rFonts w:ascii="Arial" w:hAnsi="Arial" w:cs="Arial"/>
        </w:rPr>
        <w:t xml:space="preserve"> vydané v souladu s právními předpisy a školním nebo vnitřním řádem</w:t>
      </w:r>
    </w:p>
    <w:p w:rsidR="00DA6E1D" w:rsidRDefault="00652AE5" w:rsidP="00C87BC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informovat školu o změně zdravotní způsobilosti, zdravotních obtížích nebo jiných závažných skutečnostech, které by mohly mít vliv na průběh vzdělávání</w:t>
      </w:r>
    </w:p>
    <w:p w:rsidR="00652AE5" w:rsidRDefault="00652AE5" w:rsidP="00C87BC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dokládat </w:t>
      </w:r>
      <w:r w:rsidR="00BE3082">
        <w:rPr>
          <w:rFonts w:ascii="Arial" w:hAnsi="Arial" w:cs="Arial"/>
        </w:rPr>
        <w:t>důvody své nepřítomnosti ve vyučování v souladu s podmínkami stanovenými školním řádem</w:t>
      </w:r>
    </w:p>
    <w:p w:rsidR="00BE3082" w:rsidRDefault="00BE3082" w:rsidP="00BE3082">
      <w:pPr>
        <w:rPr>
          <w:rFonts w:ascii="Arial" w:hAnsi="Arial" w:cs="Arial"/>
        </w:rPr>
      </w:pPr>
    </w:p>
    <w:p w:rsidR="00BE3082" w:rsidRDefault="00BE3082" w:rsidP="00BE3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Zákonní zástupci dětí a nezletilých žáků jsou povinni</w:t>
      </w:r>
    </w:p>
    <w:p w:rsidR="00BE3082" w:rsidRDefault="00BE3082" w:rsidP="00BE3082">
      <w:pPr>
        <w:rPr>
          <w:rFonts w:ascii="Arial" w:hAnsi="Arial" w:cs="Arial"/>
        </w:rPr>
      </w:pPr>
    </w:p>
    <w:p w:rsidR="00BE3082" w:rsidRDefault="00BE3082" w:rsidP="00BE3082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zajistit, aby dítě a žák docházel řádně do školy</w:t>
      </w:r>
    </w:p>
    <w:p w:rsidR="00BE3082" w:rsidRDefault="00BE3082" w:rsidP="00BE3082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na vyzvání ředitele školy se osobně zúčastn</w:t>
      </w:r>
      <w:r w:rsidR="0050600B">
        <w:rPr>
          <w:rFonts w:ascii="Arial" w:hAnsi="Arial" w:cs="Arial"/>
        </w:rPr>
        <w:t xml:space="preserve">it projednání závažných otázek </w:t>
      </w:r>
      <w:r>
        <w:rPr>
          <w:rFonts w:ascii="Arial" w:hAnsi="Arial" w:cs="Arial"/>
        </w:rPr>
        <w:t>týkajících se vzdělávání dítěte</w:t>
      </w:r>
    </w:p>
    <w:p w:rsidR="00BE3082" w:rsidRDefault="00BE3082" w:rsidP="00BE3082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dokládat důvody nepřítomnosti dítěte a žáka ve vyučování v souladu s podmínkami stanovenými školním řádem</w:t>
      </w:r>
    </w:p>
    <w:p w:rsidR="00301B3A" w:rsidRDefault="00301B3A" w:rsidP="00BE3082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oznamovat škole údaje, které jsou podstatné pro průběh vzdělávání nebo bezpečnost dítěte a žáka, a změny v těchto údajích</w:t>
      </w:r>
    </w:p>
    <w:p w:rsidR="00301B3A" w:rsidRDefault="00301B3A" w:rsidP="00BE3082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informovat školu o změně zdravotní způsobilosti, zdravotních obtížích dítěte nebo žáka nebo jiných závažných skutečnostech, které by mohl</w:t>
      </w:r>
      <w:r w:rsidR="00777DA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mít vliv na průběh vzdělávání</w:t>
      </w:r>
    </w:p>
    <w:p w:rsidR="00301B3A" w:rsidRDefault="00301B3A" w:rsidP="00301B3A">
      <w:pPr>
        <w:rPr>
          <w:rFonts w:ascii="Arial" w:hAnsi="Arial" w:cs="Arial"/>
        </w:rPr>
      </w:pPr>
    </w:p>
    <w:p w:rsidR="00301B3A" w:rsidRDefault="00301B3A" w:rsidP="00301B3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Provoz a vnitřní režim školy </w:t>
      </w:r>
    </w:p>
    <w:p w:rsidR="00301B3A" w:rsidRDefault="0050600B" w:rsidP="00301B3A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(dle § 30</w:t>
      </w:r>
      <w:r w:rsidR="00301B3A">
        <w:rPr>
          <w:rFonts w:ascii="Arial" w:hAnsi="Arial" w:cs="Arial"/>
        </w:rPr>
        <w:t>)</w:t>
      </w:r>
    </w:p>
    <w:p w:rsidR="00301B3A" w:rsidRDefault="00301B3A" w:rsidP="00301B3A">
      <w:pPr>
        <w:pStyle w:val="Odstavecseseznamem"/>
        <w:ind w:left="1080"/>
        <w:rPr>
          <w:rFonts w:ascii="Arial" w:hAnsi="Arial" w:cs="Arial"/>
        </w:rPr>
      </w:pPr>
    </w:p>
    <w:p w:rsidR="005006A0" w:rsidRDefault="005006A0" w:rsidP="005006A0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Docházka do školy</w:t>
      </w:r>
    </w:p>
    <w:p w:rsidR="00D023B1" w:rsidRDefault="00D023B1" w:rsidP="00D023B1">
      <w:pPr>
        <w:pStyle w:val="Odstavecseseznamem"/>
        <w:ind w:left="1440"/>
        <w:rPr>
          <w:rFonts w:ascii="Arial" w:hAnsi="Arial" w:cs="Arial"/>
          <w:b/>
          <w:sz w:val="24"/>
          <w:szCs w:val="24"/>
        </w:rPr>
      </w:pPr>
    </w:p>
    <w:p w:rsidR="005006A0" w:rsidRDefault="001F0632" w:rsidP="001F0632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žák je povinen účastnit se výuky podle rozvrhu hodin, na vyučování přichází včas a vždy si připraví potřebné věci na vyučování</w:t>
      </w:r>
    </w:p>
    <w:p w:rsidR="001F0632" w:rsidRDefault="001F0632" w:rsidP="001F0632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před první vyučovací hodinou je žák ve třídě 5 minut před jejím zahájením</w:t>
      </w:r>
    </w:p>
    <w:p w:rsidR="001F0632" w:rsidRDefault="001F0632" w:rsidP="001F0632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nepřítomnost žáka ve škole omluví zákonný zástupce nejdéle do 3 dnů od </w:t>
      </w:r>
      <w:r w:rsidR="0050600B">
        <w:rPr>
          <w:rFonts w:ascii="Arial" w:hAnsi="Arial" w:cs="Arial"/>
        </w:rPr>
        <w:t>zahájení nepřítomnosti a to buď</w:t>
      </w:r>
      <w:r>
        <w:rPr>
          <w:rFonts w:ascii="Arial" w:hAnsi="Arial" w:cs="Arial"/>
        </w:rPr>
        <w:t>:</w:t>
      </w:r>
    </w:p>
    <w:p w:rsidR="001F0632" w:rsidRDefault="001F0632" w:rsidP="001F0632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telefonicky do kanceláře školy, nebo přímo třídnímu učiteli</w:t>
      </w:r>
    </w:p>
    <w:p w:rsidR="001F0632" w:rsidRDefault="001F0632" w:rsidP="001F0632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e-mailem na adresu </w:t>
      </w:r>
      <w:r w:rsidR="006C568F">
        <w:rPr>
          <w:rFonts w:ascii="Arial" w:hAnsi="Arial" w:cs="Arial"/>
        </w:rPr>
        <w:t>s</w:t>
      </w:r>
      <w:r w:rsidR="00777DA0">
        <w:rPr>
          <w:rFonts w:ascii="Arial" w:hAnsi="Arial" w:cs="Arial"/>
        </w:rPr>
        <w:t>kola@zsskolninamesti.cz</w:t>
      </w:r>
    </w:p>
    <w:p w:rsidR="001F0632" w:rsidRDefault="001F0632" w:rsidP="001F0632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osobně ve škole</w:t>
      </w:r>
    </w:p>
    <w:p w:rsidR="001F0632" w:rsidRDefault="001F0632" w:rsidP="001F0632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 skončení nepřítomnosti doloží žák nejdéle do 3 pracovních dní omluvenku od zákonného zástupce </w:t>
      </w:r>
      <w:r w:rsidR="003C7BB2">
        <w:rPr>
          <w:rFonts w:ascii="Arial" w:hAnsi="Arial" w:cs="Arial"/>
        </w:rPr>
        <w:t>na omluvném listě nebo v žákovské knížce</w:t>
      </w:r>
    </w:p>
    <w:p w:rsidR="00D023B1" w:rsidRDefault="00D023B1" w:rsidP="001F0632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 odůvodněných případech má škola právo vyžadovat na omluvu nepřítomnosti žáka lékařské potvrzení. V těchto případech budou zákonní zástupci písemně vyrozuměni.</w:t>
      </w:r>
    </w:p>
    <w:p w:rsidR="003C7BB2" w:rsidRDefault="00A24444" w:rsidP="00A2444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3C7BB2">
        <w:rPr>
          <w:rFonts w:ascii="Arial" w:hAnsi="Arial" w:cs="Arial"/>
        </w:rPr>
        <w:t>předem známou</w:t>
      </w:r>
      <w:r>
        <w:rPr>
          <w:rFonts w:ascii="Arial" w:hAnsi="Arial" w:cs="Arial"/>
        </w:rPr>
        <w:t xml:space="preserve"> nepřítomnost zákonný zástupce nebo organizace vyžadující žákovu účast, jsou povinni podat písemnou žádost o uvolnění z</w:t>
      </w:r>
      <w:r w:rsidR="0050600B">
        <w:rPr>
          <w:rFonts w:ascii="Arial" w:hAnsi="Arial" w:cs="Arial"/>
        </w:rPr>
        <w:t> vyučování (formulář je na www</w:t>
      </w:r>
      <w:r w:rsidR="006C568F">
        <w:rPr>
          <w:rFonts w:ascii="Arial" w:hAnsi="Arial" w:cs="Arial"/>
        </w:rPr>
        <w:t>.</w:t>
      </w:r>
      <w:r w:rsidR="0050600B">
        <w:rPr>
          <w:rFonts w:ascii="Arial" w:hAnsi="Arial" w:cs="Arial"/>
        </w:rPr>
        <w:t xml:space="preserve"> </w:t>
      </w:r>
      <w:proofErr w:type="gramStart"/>
      <w:r w:rsidR="00777DA0">
        <w:rPr>
          <w:rFonts w:ascii="Arial" w:hAnsi="Arial" w:cs="Arial"/>
        </w:rPr>
        <w:t>stránkách</w:t>
      </w:r>
      <w:proofErr w:type="gramEnd"/>
      <w:r w:rsidR="00777DA0">
        <w:rPr>
          <w:rFonts w:ascii="Arial" w:hAnsi="Arial" w:cs="Arial"/>
        </w:rPr>
        <w:t xml:space="preserve"> školy </w:t>
      </w:r>
      <w:r>
        <w:rPr>
          <w:rFonts w:ascii="Arial" w:hAnsi="Arial" w:cs="Arial"/>
        </w:rPr>
        <w:t>nebo u třídního učitele)</w:t>
      </w:r>
    </w:p>
    <w:p w:rsidR="00A24444" w:rsidRDefault="00A24444" w:rsidP="00A244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1-2 vyučovací hodiny </w:t>
      </w:r>
      <w:r w:rsidR="0050600B">
        <w:rPr>
          <w:rFonts w:ascii="Arial" w:hAnsi="Arial" w:cs="Arial"/>
        </w:rPr>
        <w:t xml:space="preserve">u </w:t>
      </w:r>
      <w:r w:rsidR="00956587">
        <w:rPr>
          <w:rFonts w:ascii="Arial" w:hAnsi="Arial" w:cs="Arial"/>
        </w:rPr>
        <w:t>vyučujícího učitele</w:t>
      </w:r>
    </w:p>
    <w:p w:rsidR="00956587" w:rsidRDefault="00956587" w:rsidP="00A2444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1-2 dny u třídního učitele</w:t>
      </w:r>
    </w:p>
    <w:p w:rsidR="00956587" w:rsidRDefault="00956587" w:rsidP="0095658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956587">
        <w:rPr>
          <w:rFonts w:ascii="Arial" w:hAnsi="Arial" w:cs="Arial"/>
        </w:rPr>
        <w:t>na 3 a více dní u ředitele škol</w:t>
      </w:r>
      <w:r w:rsidR="004313B4">
        <w:rPr>
          <w:rFonts w:ascii="Arial" w:hAnsi="Arial" w:cs="Arial"/>
        </w:rPr>
        <w:t>y</w:t>
      </w:r>
    </w:p>
    <w:p w:rsidR="00956587" w:rsidRDefault="00956587" w:rsidP="00956587">
      <w:pPr>
        <w:pStyle w:val="Odstavecseseznamem"/>
        <w:ind w:left="3315"/>
        <w:jc w:val="both"/>
        <w:rPr>
          <w:rFonts w:ascii="Arial" w:hAnsi="Arial" w:cs="Arial"/>
        </w:rPr>
      </w:pPr>
    </w:p>
    <w:p w:rsidR="00956587" w:rsidRDefault="00956587" w:rsidP="0095658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opakované pozdní pří</w:t>
      </w:r>
      <w:r w:rsidR="0050600B">
        <w:rPr>
          <w:rFonts w:ascii="Arial" w:hAnsi="Arial" w:cs="Arial"/>
        </w:rPr>
        <w:t>chody žáků vyjma zpoždění HDP (</w:t>
      </w:r>
      <w:r>
        <w:rPr>
          <w:rFonts w:ascii="Arial" w:hAnsi="Arial" w:cs="Arial"/>
        </w:rPr>
        <w:t>vlak, autobus, MHD) dojíždějících žáků a návštěv</w:t>
      </w:r>
      <w:r w:rsidR="0050600B">
        <w:rPr>
          <w:rFonts w:ascii="Arial" w:hAnsi="Arial" w:cs="Arial"/>
        </w:rPr>
        <w:t>y lékaře budou posuzovány takto:</w:t>
      </w:r>
    </w:p>
    <w:p w:rsidR="00956587" w:rsidRPr="004A214C" w:rsidRDefault="00956587" w:rsidP="00956587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A214C">
        <w:rPr>
          <w:rFonts w:ascii="Arial" w:hAnsi="Arial" w:cs="Arial"/>
        </w:rPr>
        <w:t xml:space="preserve">5 pozdních příchodů během pololetí  </w:t>
      </w:r>
      <w:r w:rsidR="004B77CE" w:rsidRPr="004A214C">
        <w:rPr>
          <w:rFonts w:ascii="Arial" w:hAnsi="Arial" w:cs="Arial"/>
        </w:rPr>
        <w:t>-</w:t>
      </w:r>
      <w:r w:rsidR="0050600B" w:rsidRPr="004A214C">
        <w:rPr>
          <w:rFonts w:ascii="Arial" w:hAnsi="Arial" w:cs="Arial"/>
        </w:rPr>
        <w:t xml:space="preserve">   </w:t>
      </w:r>
      <w:r w:rsidR="00FF3D8E" w:rsidRPr="004A214C">
        <w:rPr>
          <w:rFonts w:ascii="Arial" w:hAnsi="Arial" w:cs="Arial"/>
        </w:rPr>
        <w:t>napomenutí</w:t>
      </w:r>
      <w:r w:rsidR="0050600B" w:rsidRPr="004A214C">
        <w:rPr>
          <w:rFonts w:ascii="Arial" w:hAnsi="Arial" w:cs="Arial"/>
        </w:rPr>
        <w:t xml:space="preserve"> třídního učitele</w:t>
      </w:r>
    </w:p>
    <w:p w:rsidR="00956587" w:rsidRPr="004A214C" w:rsidRDefault="00956587" w:rsidP="00956587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A214C">
        <w:rPr>
          <w:rFonts w:ascii="Arial" w:hAnsi="Arial" w:cs="Arial"/>
        </w:rPr>
        <w:t xml:space="preserve">10 pozdních příchodů během pololetí </w:t>
      </w:r>
      <w:r w:rsidR="004B77CE" w:rsidRPr="004A214C">
        <w:rPr>
          <w:rFonts w:ascii="Arial" w:hAnsi="Arial" w:cs="Arial"/>
        </w:rPr>
        <w:t>-</w:t>
      </w:r>
      <w:r w:rsidR="0050600B" w:rsidRPr="004A214C">
        <w:rPr>
          <w:rFonts w:ascii="Arial" w:hAnsi="Arial" w:cs="Arial"/>
        </w:rPr>
        <w:t xml:space="preserve">  důtka </w:t>
      </w:r>
      <w:r w:rsidR="00FF3D8E" w:rsidRPr="004A214C">
        <w:rPr>
          <w:rFonts w:ascii="Arial" w:hAnsi="Arial" w:cs="Arial"/>
        </w:rPr>
        <w:t>třídního učitele</w:t>
      </w:r>
    </w:p>
    <w:p w:rsidR="00956587" w:rsidRPr="004A214C" w:rsidRDefault="004B77CE" w:rsidP="00956587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A214C">
        <w:rPr>
          <w:rFonts w:ascii="Arial" w:hAnsi="Arial" w:cs="Arial"/>
        </w:rPr>
        <w:t xml:space="preserve">vyšší počet pozdních příchodů během pololetí </w:t>
      </w:r>
      <w:r w:rsidR="00FF3D8E" w:rsidRPr="004A214C">
        <w:rPr>
          <w:rFonts w:ascii="Arial" w:hAnsi="Arial" w:cs="Arial"/>
        </w:rPr>
        <w:t>–</w:t>
      </w:r>
      <w:r w:rsidRPr="004A214C">
        <w:rPr>
          <w:rFonts w:ascii="Arial" w:hAnsi="Arial" w:cs="Arial"/>
        </w:rPr>
        <w:t xml:space="preserve"> </w:t>
      </w:r>
      <w:r w:rsidR="00FF3D8E" w:rsidRPr="004A214C">
        <w:rPr>
          <w:rFonts w:ascii="Arial" w:hAnsi="Arial" w:cs="Arial"/>
        </w:rPr>
        <w:t>důtka ředitele školy</w:t>
      </w:r>
      <w:r w:rsidRPr="004A214C">
        <w:rPr>
          <w:rFonts w:ascii="Arial" w:hAnsi="Arial" w:cs="Arial"/>
        </w:rPr>
        <w:t xml:space="preserve"> </w:t>
      </w:r>
    </w:p>
    <w:p w:rsidR="004B77CE" w:rsidRDefault="004B77CE" w:rsidP="004B77CE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A214C">
        <w:rPr>
          <w:rFonts w:ascii="Arial" w:hAnsi="Arial" w:cs="Arial"/>
        </w:rPr>
        <w:t>pokud délka nepřítomnosti</w:t>
      </w:r>
      <w:r w:rsidR="0050600B" w:rsidRPr="004A214C">
        <w:rPr>
          <w:rFonts w:ascii="Arial" w:hAnsi="Arial" w:cs="Arial"/>
        </w:rPr>
        <w:t xml:space="preserve"> </w:t>
      </w:r>
      <w:r w:rsidRPr="004A214C">
        <w:rPr>
          <w:rFonts w:ascii="Arial" w:hAnsi="Arial" w:cs="Arial"/>
        </w:rPr>
        <w:t>(pozdního příchodu) jednorázově</w:t>
      </w:r>
      <w:r>
        <w:rPr>
          <w:rFonts w:ascii="Arial" w:hAnsi="Arial" w:cs="Arial"/>
        </w:rPr>
        <w:t xml:space="preserve"> přesáhne 25 minut z vyučovací hodiny,</w:t>
      </w:r>
      <w:r w:rsidR="00506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tato hodina hodnocena jako neomluvená</w:t>
      </w:r>
    </w:p>
    <w:p w:rsidR="004B77CE" w:rsidRDefault="004B77CE" w:rsidP="004B77C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 době vyučování žáci navštěvuj</w:t>
      </w:r>
      <w:r w:rsidR="0050600B">
        <w:rPr>
          <w:rFonts w:ascii="Arial" w:hAnsi="Arial" w:cs="Arial"/>
        </w:rPr>
        <w:t>í lékaře jen v nutném případě (</w:t>
      </w:r>
      <w:r>
        <w:rPr>
          <w:rFonts w:ascii="Arial" w:hAnsi="Arial" w:cs="Arial"/>
        </w:rPr>
        <w:t>vyšetření u specialistů atd.)</w:t>
      </w:r>
    </w:p>
    <w:p w:rsidR="004B77CE" w:rsidRDefault="004B77CE" w:rsidP="004B77C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při dřívějš</w:t>
      </w:r>
      <w:r w:rsidR="0050600B">
        <w:rPr>
          <w:rFonts w:ascii="Arial" w:hAnsi="Arial" w:cs="Arial"/>
        </w:rPr>
        <w:t>ím odchodu ze školy je žák povi</w:t>
      </w:r>
      <w:r>
        <w:rPr>
          <w:rFonts w:ascii="Arial" w:hAnsi="Arial" w:cs="Arial"/>
        </w:rPr>
        <w:t>nen o této skutečnosti informovat třídního učitele a vyučujícího předmětu</w:t>
      </w:r>
      <w:r w:rsidR="005060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 kterého odchází, </w:t>
      </w:r>
      <w:r w:rsidR="00D51547">
        <w:rPr>
          <w:rFonts w:ascii="Arial" w:hAnsi="Arial" w:cs="Arial"/>
        </w:rPr>
        <w:t>prostřednictvím</w:t>
      </w:r>
      <w:r>
        <w:rPr>
          <w:rFonts w:ascii="Arial" w:hAnsi="Arial" w:cs="Arial"/>
        </w:rPr>
        <w:t xml:space="preserve"> potvrzen</w:t>
      </w:r>
      <w:r w:rsidR="00D51547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od zákonného z</w:t>
      </w:r>
      <w:r w:rsidR="0050600B">
        <w:rPr>
          <w:rFonts w:ascii="Arial" w:hAnsi="Arial" w:cs="Arial"/>
        </w:rPr>
        <w:t xml:space="preserve">ástupce na příslušném formuláři, </w:t>
      </w:r>
      <w:r>
        <w:rPr>
          <w:rFonts w:ascii="Arial" w:hAnsi="Arial" w:cs="Arial"/>
        </w:rPr>
        <w:t xml:space="preserve">který je ke stažení na </w:t>
      </w:r>
      <w:hyperlink r:id="rId6" w:history="1">
        <w:r w:rsidRPr="002E5184">
          <w:rPr>
            <w:rStyle w:val="Hypertextovodkaz"/>
            <w:rFonts w:ascii="Arial" w:hAnsi="Arial" w:cs="Arial"/>
          </w:rPr>
          <w:t>www.stránkách</w:t>
        </w:r>
      </w:hyperlink>
      <w:r>
        <w:rPr>
          <w:rFonts w:ascii="Arial" w:hAnsi="Arial" w:cs="Arial"/>
        </w:rPr>
        <w:t xml:space="preserve"> školy, nebo u třídního učitele</w:t>
      </w:r>
    </w:p>
    <w:p w:rsidR="001A6745" w:rsidRDefault="001A6745" w:rsidP="004B77C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pokud si zákonný zást</w:t>
      </w:r>
      <w:r w:rsidR="0050600B">
        <w:rPr>
          <w:rFonts w:ascii="Arial" w:hAnsi="Arial" w:cs="Arial"/>
        </w:rPr>
        <w:t xml:space="preserve">upce nevyzvedne dítě ze školy, </w:t>
      </w:r>
      <w:r>
        <w:rPr>
          <w:rFonts w:ascii="Arial" w:hAnsi="Arial" w:cs="Arial"/>
        </w:rPr>
        <w:t>školní</w:t>
      </w:r>
      <w:r w:rsidR="0050600B">
        <w:rPr>
          <w:rFonts w:ascii="Arial" w:hAnsi="Arial" w:cs="Arial"/>
        </w:rPr>
        <w:t xml:space="preserve"> družiny do skončení provozu, </w:t>
      </w:r>
      <w:r>
        <w:rPr>
          <w:rFonts w:ascii="Arial" w:hAnsi="Arial" w:cs="Arial"/>
        </w:rPr>
        <w:t>bude dítě předáno odboru sociální péče a policii</w:t>
      </w:r>
    </w:p>
    <w:p w:rsidR="00DF33A6" w:rsidRDefault="00DF33A6" w:rsidP="004B77C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pokud si zákonný zástupce vyzvedává dítě ze školy před jeho skončením, musí o tom informovat vyučujícího v hodině, nebo třídního učitele</w:t>
      </w:r>
    </w:p>
    <w:p w:rsidR="001A6745" w:rsidRDefault="009900A0" w:rsidP="004B77C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A6745">
        <w:rPr>
          <w:rFonts w:ascii="Arial" w:hAnsi="Arial" w:cs="Arial"/>
        </w:rPr>
        <w:t>soby, které navštíví školu pod vlivem alkoholu a omamných látek</w:t>
      </w:r>
      <w:r>
        <w:rPr>
          <w:rFonts w:ascii="Arial" w:hAnsi="Arial" w:cs="Arial"/>
        </w:rPr>
        <w:t>, nebudou do školní budovy vp</w:t>
      </w:r>
      <w:r w:rsidR="00777DA0">
        <w:rPr>
          <w:rFonts w:ascii="Arial" w:hAnsi="Arial" w:cs="Arial"/>
        </w:rPr>
        <w:t>uštěny a bude přivolána policie</w:t>
      </w:r>
    </w:p>
    <w:p w:rsidR="00B63B1F" w:rsidRDefault="00B63B1F" w:rsidP="004B77C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všechny tři školní budovy jsou zamčeny a opatřeny otvíracím čipovým systémem</w:t>
      </w:r>
      <w:r w:rsidR="00431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dálkovým systémem ovládaným z</w:t>
      </w:r>
      <w:r w:rsidR="004313B4">
        <w:rPr>
          <w:rFonts w:ascii="Arial" w:hAnsi="Arial" w:cs="Arial"/>
        </w:rPr>
        <w:t> </w:t>
      </w:r>
      <w:r>
        <w:rPr>
          <w:rFonts w:ascii="Arial" w:hAnsi="Arial" w:cs="Arial"/>
        </w:rPr>
        <w:t>kanceláří</w:t>
      </w:r>
      <w:r w:rsidR="004313B4">
        <w:rPr>
          <w:rFonts w:ascii="Arial" w:hAnsi="Arial" w:cs="Arial"/>
        </w:rPr>
        <w:t xml:space="preserve"> a kamerovým systémem se záznamem</w:t>
      </w:r>
      <w:r>
        <w:rPr>
          <w:rFonts w:ascii="Arial" w:hAnsi="Arial" w:cs="Arial"/>
        </w:rPr>
        <w:t>.</w:t>
      </w:r>
      <w:r w:rsidR="000438CE">
        <w:rPr>
          <w:rFonts w:ascii="Arial" w:hAnsi="Arial" w:cs="Arial"/>
        </w:rPr>
        <w:t xml:space="preserve"> Kamerový systém je provozován dle směrnice vydané ředitelem školy a uložené v kanceláři školy.</w:t>
      </w:r>
      <w:r w:rsidR="00431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Vstup cizích osob je povolen pouze po zjištění důvodu jejich návštěvy a případné identifikaci</w:t>
      </w:r>
    </w:p>
    <w:p w:rsidR="00B63B1F" w:rsidRDefault="00B63B1F" w:rsidP="004B77C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každá návštěva se musí hlásit v kancelářích školy, žáci nejsou oprávněni kohokoli do školních budov pouštět</w:t>
      </w:r>
    </w:p>
    <w:p w:rsidR="009900A0" w:rsidRPr="004A214C" w:rsidRDefault="00C15CF4" w:rsidP="004B77C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900A0">
        <w:rPr>
          <w:rFonts w:ascii="Arial" w:hAnsi="Arial" w:cs="Arial"/>
        </w:rPr>
        <w:t>ákům se do školy nedoporučuje jezdit na kolech, malých motocyklech</w:t>
      </w:r>
      <w:r w:rsidR="0050600B">
        <w:rPr>
          <w:rFonts w:ascii="Arial" w:hAnsi="Arial" w:cs="Arial"/>
        </w:rPr>
        <w:t xml:space="preserve"> (</w:t>
      </w:r>
      <w:r w:rsidR="009900A0">
        <w:rPr>
          <w:rFonts w:ascii="Arial" w:hAnsi="Arial" w:cs="Arial"/>
        </w:rPr>
        <w:t xml:space="preserve">po </w:t>
      </w:r>
      <w:r w:rsidR="009900A0" w:rsidRPr="004A214C">
        <w:rPr>
          <w:rFonts w:ascii="Arial" w:hAnsi="Arial" w:cs="Arial"/>
        </w:rPr>
        <w:t>získání řidičského oprávnění)</w:t>
      </w:r>
      <w:r w:rsidR="00C907C5" w:rsidRPr="004A214C">
        <w:rPr>
          <w:rFonts w:ascii="Arial" w:hAnsi="Arial" w:cs="Arial"/>
        </w:rPr>
        <w:t>, na kolečkových brusl</w:t>
      </w:r>
      <w:r w:rsidRPr="004A214C">
        <w:rPr>
          <w:rFonts w:ascii="Arial" w:hAnsi="Arial" w:cs="Arial"/>
        </w:rPr>
        <w:t>í</w:t>
      </w:r>
      <w:r w:rsidR="00C907C5" w:rsidRPr="004A214C">
        <w:rPr>
          <w:rFonts w:ascii="Arial" w:hAnsi="Arial" w:cs="Arial"/>
        </w:rPr>
        <w:t xml:space="preserve">ch a koloběžkách. Ve škole </w:t>
      </w:r>
      <w:r w:rsidR="00FF3D8E" w:rsidRPr="004A214C">
        <w:rPr>
          <w:rFonts w:ascii="Arial" w:hAnsi="Arial" w:cs="Arial"/>
        </w:rPr>
        <w:t>jsou pouze omezené</w:t>
      </w:r>
      <w:r w:rsidR="00C907C5" w:rsidRPr="004A214C">
        <w:rPr>
          <w:rFonts w:ascii="Arial" w:hAnsi="Arial" w:cs="Arial"/>
        </w:rPr>
        <w:t xml:space="preserve"> prostory na jejich ukládání a škola za tyto prostředky neručí.</w:t>
      </w:r>
    </w:p>
    <w:p w:rsidR="00D41D79" w:rsidRDefault="00D41D79" w:rsidP="00D41D79">
      <w:pPr>
        <w:rPr>
          <w:rFonts w:ascii="Arial" w:hAnsi="Arial" w:cs="Arial"/>
        </w:rPr>
      </w:pPr>
    </w:p>
    <w:p w:rsidR="00D41D79" w:rsidRDefault="00805898" w:rsidP="00D41D79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Vni</w:t>
      </w:r>
      <w:r w:rsidR="0050600B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řní chod školy a základní pravidla společ</w:t>
      </w:r>
      <w:r w:rsidR="00777DA0">
        <w:rPr>
          <w:rFonts w:ascii="Arial" w:hAnsi="Arial" w:cs="Arial"/>
          <w:b/>
          <w:sz w:val="24"/>
          <w:szCs w:val="24"/>
        </w:rPr>
        <w:t>ensk</w:t>
      </w:r>
      <w:r>
        <w:rPr>
          <w:rFonts w:ascii="Arial" w:hAnsi="Arial" w:cs="Arial"/>
          <w:b/>
          <w:sz w:val="24"/>
          <w:szCs w:val="24"/>
        </w:rPr>
        <w:t>ého chování</w:t>
      </w:r>
    </w:p>
    <w:p w:rsidR="00805898" w:rsidRDefault="00805898" w:rsidP="00805898">
      <w:pPr>
        <w:pStyle w:val="Odstavecseseznamem"/>
        <w:ind w:left="1440"/>
        <w:rPr>
          <w:rFonts w:ascii="Arial" w:hAnsi="Arial" w:cs="Arial"/>
        </w:rPr>
      </w:pPr>
    </w:p>
    <w:p w:rsidR="00805898" w:rsidRDefault="00805898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školní budovy jsou pro žáky </w:t>
      </w:r>
      <w:r w:rsidRPr="004A214C">
        <w:rPr>
          <w:rFonts w:ascii="Arial" w:hAnsi="Arial" w:cs="Arial"/>
        </w:rPr>
        <w:t xml:space="preserve">otevřeny </w:t>
      </w:r>
      <w:r w:rsidR="009A35BB" w:rsidRPr="004A214C">
        <w:rPr>
          <w:rFonts w:ascii="Arial" w:hAnsi="Arial" w:cs="Arial"/>
        </w:rPr>
        <w:t>15</w:t>
      </w:r>
      <w:r w:rsidRPr="004A214C">
        <w:rPr>
          <w:rFonts w:ascii="Arial" w:hAnsi="Arial" w:cs="Arial"/>
        </w:rPr>
        <w:t xml:space="preserve"> minut před zah</w:t>
      </w:r>
      <w:r>
        <w:rPr>
          <w:rFonts w:ascii="Arial" w:hAnsi="Arial" w:cs="Arial"/>
        </w:rPr>
        <w:t>ájením ranního vyučování a vchody se zamykají 5minut před zvoněním na první vyučovací hodinu</w:t>
      </w:r>
      <w:r w:rsidR="0050600B">
        <w:rPr>
          <w:rFonts w:ascii="Arial" w:hAnsi="Arial" w:cs="Arial"/>
        </w:rPr>
        <w:t xml:space="preserve"> (týká se budovy Sladkovského</w:t>
      </w:r>
      <w:r w:rsidR="00C15CF4">
        <w:rPr>
          <w:rFonts w:ascii="Arial" w:hAnsi="Arial" w:cs="Arial"/>
        </w:rPr>
        <w:t>)</w:t>
      </w:r>
    </w:p>
    <w:p w:rsidR="00805898" w:rsidRDefault="00805898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 budově Sladkovského žáci využívají pro vstup do školy boční vchod v míst</w:t>
      </w:r>
      <w:r w:rsidR="000438CE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jejich šat</w:t>
      </w:r>
      <w:r w:rsidR="000438CE">
        <w:rPr>
          <w:rFonts w:ascii="Arial" w:hAnsi="Arial" w:cs="Arial"/>
        </w:rPr>
        <w:t>ny</w:t>
      </w:r>
    </w:p>
    <w:p w:rsidR="00805898" w:rsidRDefault="00805898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 uzamčení boční</w:t>
      </w:r>
      <w:r w:rsidR="000438CE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vchod</w:t>
      </w:r>
      <w:r w:rsidR="000438C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 budově Sladkovského je škola přístupná pouze hlavním vchodem</w:t>
      </w:r>
    </w:p>
    <w:p w:rsidR="00805898" w:rsidRDefault="005025C3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 ostatních budov se ke vchodu do školy využívají hlavní vchody</w:t>
      </w:r>
    </w:p>
    <w:p w:rsidR="005025C3" w:rsidRDefault="00A10752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budovy</w:t>
      </w:r>
      <w:r w:rsidR="00A77D87">
        <w:rPr>
          <w:rFonts w:ascii="Arial" w:hAnsi="Arial" w:cs="Arial"/>
        </w:rPr>
        <w:t xml:space="preserve"> „ Růžovku a Šedivku“</w:t>
      </w:r>
      <w:r>
        <w:rPr>
          <w:rFonts w:ascii="Arial" w:hAnsi="Arial" w:cs="Arial"/>
        </w:rPr>
        <w:t xml:space="preserve"> po skončení vyučování žáci opouští hlavním vchodem</w:t>
      </w:r>
      <w:r w:rsidR="00A77D87">
        <w:rPr>
          <w:rFonts w:ascii="Arial" w:hAnsi="Arial" w:cs="Arial"/>
        </w:rPr>
        <w:t>, budovu Sladkovského vchodem bočním</w:t>
      </w:r>
    </w:p>
    <w:p w:rsidR="00A10752" w:rsidRDefault="00A77D87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 době vyučování nebo o přestávkách </w:t>
      </w:r>
      <w:r w:rsidR="0045731D">
        <w:rPr>
          <w:rFonts w:ascii="Arial" w:hAnsi="Arial" w:cs="Arial"/>
        </w:rPr>
        <w:t>žák neopu</w:t>
      </w:r>
      <w:r w:rsidR="0050600B">
        <w:rPr>
          <w:rFonts w:ascii="Arial" w:hAnsi="Arial" w:cs="Arial"/>
        </w:rPr>
        <w:t>s</w:t>
      </w:r>
      <w:r w:rsidR="0045731D">
        <w:rPr>
          <w:rFonts w:ascii="Arial" w:hAnsi="Arial" w:cs="Arial"/>
        </w:rPr>
        <w:t>tí bez svolení vyučujícího třídu, budovu školy, školní pozemek, tělocvičnu, hřiště, sportovní halu, stadion, případně další místa, kde škola pořádá</w:t>
      </w:r>
      <w:r>
        <w:rPr>
          <w:rFonts w:ascii="Arial" w:hAnsi="Arial" w:cs="Arial"/>
        </w:rPr>
        <w:t xml:space="preserve"> vzdělávací a výchovné akce</w:t>
      </w:r>
      <w:r w:rsidR="0045731D">
        <w:rPr>
          <w:rFonts w:ascii="Arial" w:hAnsi="Arial" w:cs="Arial"/>
        </w:rPr>
        <w:t xml:space="preserve"> </w:t>
      </w:r>
    </w:p>
    <w:p w:rsidR="0045731D" w:rsidRDefault="009A2368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45731D">
        <w:rPr>
          <w:rFonts w:ascii="Arial" w:hAnsi="Arial" w:cs="Arial"/>
        </w:rPr>
        <w:t>áci se při polední přestávce zdržují mimo budovu školy</w:t>
      </w:r>
      <w:r>
        <w:rPr>
          <w:rFonts w:ascii="Arial" w:hAnsi="Arial" w:cs="Arial"/>
        </w:rPr>
        <w:t>, dle novely vyhlášky č.48/2005 se polední přestávka nestala součástí povinné školní docházky.</w:t>
      </w:r>
      <w:r w:rsidR="00777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případě nepříznivého počasí, žáci mohou polední přestávku trávit ve třídě tomu určené a škola zajistí jejich dohled</w:t>
      </w:r>
      <w:r w:rsidR="00777DA0">
        <w:rPr>
          <w:rFonts w:ascii="Arial" w:hAnsi="Arial" w:cs="Arial"/>
        </w:rPr>
        <w:t>.</w:t>
      </w:r>
    </w:p>
    <w:p w:rsidR="00DF33A6" w:rsidRDefault="00DF33A6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rozsah dohledu nad žáky stanoví vedení školy a je umístěn na viditelném místě v dané lokalitě</w:t>
      </w:r>
    </w:p>
    <w:p w:rsidR="00DF33A6" w:rsidRDefault="00DF33A6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každý žák je povinen se řídit pokyny pedagoga nebo osoby pověřené vedením školy k zajištění dohledu</w:t>
      </w:r>
    </w:p>
    <w:p w:rsidR="00973E43" w:rsidRDefault="00973E43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přestávky jsou 10 minutové s výjimkou 20 minutové před třetí vyučovací hodinou a 5</w:t>
      </w:r>
      <w:r w:rsidR="00B63B1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inutových před 7 a 8 vyuč. </w:t>
      </w:r>
      <w:proofErr w:type="gramStart"/>
      <w:r>
        <w:rPr>
          <w:rFonts w:ascii="Arial" w:hAnsi="Arial" w:cs="Arial"/>
        </w:rPr>
        <w:t>hodinou</w:t>
      </w:r>
      <w:proofErr w:type="gramEnd"/>
    </w:p>
    <w:p w:rsidR="00B63B1F" w:rsidRDefault="00B63B1F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vyučovací hodina je 45 minutová, dvě hodiny TV, pracovních činností, VV a volitelných předmětů jdoucích po sobě lze vyučovat bez přestávky, ale žákům je nutno poskytnout úměrný čas na osobní potřeby</w:t>
      </w:r>
    </w:p>
    <w:p w:rsidR="009A2368" w:rsidRDefault="009A2368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žáci se při pobytu ve škole chovají podle pravidel slušného chování, zdraví pedagogické i nepedagogické pracovníky</w:t>
      </w:r>
      <w:r w:rsidR="00777DA0">
        <w:rPr>
          <w:rFonts w:ascii="Arial" w:hAnsi="Arial" w:cs="Arial"/>
        </w:rPr>
        <w:t xml:space="preserve"> školy a dospělé návštěvy školy</w:t>
      </w:r>
    </w:p>
    <w:p w:rsidR="009A2368" w:rsidRDefault="00BF4F09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A2368">
        <w:rPr>
          <w:rFonts w:ascii="Arial" w:hAnsi="Arial" w:cs="Arial"/>
        </w:rPr>
        <w:t>áci jsou povinni do školy chodit vhodně oblečeni a upraveni, v šatně se přezouvají a odkládají svrchní oděv.</w:t>
      </w:r>
      <w:r w:rsidR="00A77D87">
        <w:rPr>
          <w:rFonts w:ascii="Arial" w:hAnsi="Arial" w:cs="Arial"/>
        </w:rPr>
        <w:t xml:space="preserve"> Na budovách „ Růžovka a Šedivka“ s</w:t>
      </w:r>
      <w:r w:rsidR="009A35BB">
        <w:rPr>
          <w:rFonts w:ascii="Arial" w:hAnsi="Arial" w:cs="Arial"/>
        </w:rPr>
        <w:t>e</w:t>
      </w:r>
      <w:r w:rsidR="0050600B">
        <w:rPr>
          <w:rFonts w:ascii="Arial" w:hAnsi="Arial" w:cs="Arial"/>
        </w:rPr>
        <w:t xml:space="preserve"> </w:t>
      </w:r>
      <w:r w:rsidR="00A77D87">
        <w:rPr>
          <w:rFonts w:ascii="Arial" w:hAnsi="Arial" w:cs="Arial"/>
        </w:rPr>
        <w:t>š</w:t>
      </w:r>
      <w:r w:rsidR="009A2368">
        <w:rPr>
          <w:rFonts w:ascii="Arial" w:hAnsi="Arial" w:cs="Arial"/>
        </w:rPr>
        <w:t>atny zamykají a přístup do nich mají pouze žáci příslušné třídy</w:t>
      </w:r>
      <w:r w:rsidR="00777DA0">
        <w:rPr>
          <w:rFonts w:ascii="Arial" w:hAnsi="Arial" w:cs="Arial"/>
        </w:rPr>
        <w:t>.</w:t>
      </w:r>
      <w:r w:rsidR="00A77D87">
        <w:rPr>
          <w:rFonts w:ascii="Arial" w:hAnsi="Arial" w:cs="Arial"/>
        </w:rPr>
        <w:t xml:space="preserve"> Na budově Sladkovského mají žáci k dispozici osobní šatní skříňky, které jsou povinni používat, za uzamčení skříňky si zodpovídají žáci osobně. Žáci jsou povinni skříňky otevřít ke kontrole na vyžádání ředitele školy, třídního učitele, pana školníka a ostatních vyučujících.</w:t>
      </w:r>
    </w:p>
    <w:p w:rsidR="009A2368" w:rsidRDefault="00BF4F09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A2368">
        <w:rPr>
          <w:rFonts w:ascii="Arial" w:hAnsi="Arial" w:cs="Arial"/>
        </w:rPr>
        <w:t>áci do školy nenosí cenné věci a větší obnosy peněz</w:t>
      </w:r>
      <w:r>
        <w:rPr>
          <w:rFonts w:ascii="Arial" w:hAnsi="Arial" w:cs="Arial"/>
        </w:rPr>
        <w:t>, v případě nutnosti mohou žáci peníze předat do úschovy třídnímu učiteli nebo v kanceláři školy.</w:t>
      </w:r>
      <w:r w:rsidR="00777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50600B">
        <w:rPr>
          <w:rFonts w:ascii="Arial" w:hAnsi="Arial" w:cs="Arial"/>
        </w:rPr>
        <w:t xml:space="preserve"> </w:t>
      </w:r>
      <w:r w:rsidR="00C15CF4">
        <w:rPr>
          <w:rFonts w:ascii="Arial" w:hAnsi="Arial" w:cs="Arial"/>
        </w:rPr>
        <w:t>z</w:t>
      </w:r>
      <w:r w:rsidR="0050600B">
        <w:rPr>
          <w:rFonts w:ascii="Arial" w:hAnsi="Arial" w:cs="Arial"/>
        </w:rPr>
        <w:t xml:space="preserve">trátu věcí, které nesouvisejí </w:t>
      </w:r>
      <w:r>
        <w:rPr>
          <w:rFonts w:ascii="Arial" w:hAnsi="Arial" w:cs="Arial"/>
        </w:rPr>
        <w:t>s</w:t>
      </w:r>
      <w:r w:rsidR="0050600B">
        <w:rPr>
          <w:rFonts w:ascii="Arial" w:hAnsi="Arial" w:cs="Arial"/>
        </w:rPr>
        <w:t> </w:t>
      </w:r>
      <w:r>
        <w:rPr>
          <w:rFonts w:ascii="Arial" w:hAnsi="Arial" w:cs="Arial"/>
        </w:rPr>
        <w:t>výukou</w:t>
      </w:r>
      <w:r w:rsidR="005060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škola neodpovídá.</w:t>
      </w:r>
      <w:r w:rsidR="00506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Každou</w:t>
      </w:r>
      <w:r w:rsidR="0050600B">
        <w:rPr>
          <w:rFonts w:ascii="Arial" w:hAnsi="Arial" w:cs="Arial"/>
        </w:rPr>
        <w:t xml:space="preserve"> </w:t>
      </w:r>
      <w:r w:rsidR="00C15CF4">
        <w:rPr>
          <w:rFonts w:ascii="Arial" w:hAnsi="Arial" w:cs="Arial"/>
        </w:rPr>
        <w:t>z</w:t>
      </w:r>
      <w:r>
        <w:rPr>
          <w:rFonts w:ascii="Arial" w:hAnsi="Arial" w:cs="Arial"/>
        </w:rPr>
        <w:t>trátu je však nutno okamžitě nahlásit třídnímu učiteli</w:t>
      </w:r>
      <w:r w:rsidR="00777DA0">
        <w:rPr>
          <w:rFonts w:ascii="Arial" w:hAnsi="Arial" w:cs="Arial"/>
        </w:rPr>
        <w:t>.</w:t>
      </w:r>
    </w:p>
    <w:p w:rsidR="00BF4F09" w:rsidRPr="004A214C" w:rsidRDefault="00BF4F09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přestávky žáci tráví ve třídě, na chodbě nebo na školní zahradě</w:t>
      </w:r>
      <w:r w:rsidR="00506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(budova </w:t>
      </w:r>
      <w:r w:rsidRPr="004A214C">
        <w:rPr>
          <w:rFonts w:ascii="Arial" w:hAnsi="Arial" w:cs="Arial"/>
        </w:rPr>
        <w:t>Sladkovského) a dodržují pokyny dozorujícího učitele.</w:t>
      </w:r>
      <w:r w:rsidR="009A35BB" w:rsidRPr="004A214C">
        <w:rPr>
          <w:rFonts w:ascii="Arial" w:hAnsi="Arial" w:cs="Arial"/>
        </w:rPr>
        <w:t xml:space="preserve"> Na budově Sladkovského se v přízemí hlavní budovy zdržují pouze po dobu nákupu ve školním bufetu.</w:t>
      </w:r>
      <w:r w:rsidR="0050600B" w:rsidRPr="004A214C">
        <w:rPr>
          <w:rFonts w:ascii="Arial" w:hAnsi="Arial" w:cs="Arial"/>
        </w:rPr>
        <w:t xml:space="preserve"> </w:t>
      </w:r>
      <w:r w:rsidRPr="004A214C">
        <w:rPr>
          <w:rFonts w:ascii="Arial" w:hAnsi="Arial" w:cs="Arial"/>
        </w:rPr>
        <w:t>Před zazvoněním je žák povinen se odebrat do třídy a připravit se na vyučování</w:t>
      </w:r>
      <w:r w:rsidR="00777DA0" w:rsidRPr="004A214C">
        <w:rPr>
          <w:rFonts w:ascii="Arial" w:hAnsi="Arial" w:cs="Arial"/>
        </w:rPr>
        <w:t>.</w:t>
      </w:r>
    </w:p>
    <w:p w:rsidR="00BF4F09" w:rsidRPr="004A214C" w:rsidRDefault="00BF4F09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A214C">
        <w:rPr>
          <w:rFonts w:ascii="Arial" w:hAnsi="Arial" w:cs="Arial"/>
        </w:rPr>
        <w:t>při odchodu do odborných učeben, jiných tříd, tělocvičny,</w:t>
      </w:r>
      <w:r w:rsidR="0050600B" w:rsidRPr="004A214C">
        <w:rPr>
          <w:rFonts w:ascii="Arial" w:hAnsi="Arial" w:cs="Arial"/>
        </w:rPr>
        <w:t xml:space="preserve"> </w:t>
      </w:r>
      <w:r w:rsidRPr="004A214C">
        <w:rPr>
          <w:rFonts w:ascii="Arial" w:hAnsi="Arial" w:cs="Arial"/>
        </w:rPr>
        <w:t>školního pozemku nebo na akci mimo školu</w:t>
      </w:r>
      <w:r w:rsidR="0050600B" w:rsidRPr="004A214C">
        <w:rPr>
          <w:rFonts w:ascii="Arial" w:hAnsi="Arial" w:cs="Arial"/>
        </w:rPr>
        <w:t xml:space="preserve">, </w:t>
      </w:r>
      <w:r w:rsidRPr="004A214C">
        <w:rPr>
          <w:rFonts w:ascii="Arial" w:hAnsi="Arial" w:cs="Arial"/>
        </w:rPr>
        <w:t xml:space="preserve">žáci přechází na místo </w:t>
      </w:r>
      <w:r w:rsidR="009A35BB" w:rsidRPr="004A214C">
        <w:rPr>
          <w:rFonts w:ascii="Arial" w:hAnsi="Arial" w:cs="Arial"/>
        </w:rPr>
        <w:t>2</w:t>
      </w:r>
      <w:r w:rsidRPr="004A214C">
        <w:rPr>
          <w:rFonts w:ascii="Arial" w:hAnsi="Arial" w:cs="Arial"/>
        </w:rPr>
        <w:t>minuty před zahájením této hodiny nebo akce.</w:t>
      </w:r>
      <w:r w:rsidR="0050600B" w:rsidRPr="004A214C">
        <w:rPr>
          <w:rFonts w:ascii="Arial" w:hAnsi="Arial" w:cs="Arial"/>
        </w:rPr>
        <w:t xml:space="preserve"> </w:t>
      </w:r>
      <w:r w:rsidRPr="004A214C">
        <w:rPr>
          <w:rFonts w:ascii="Arial" w:hAnsi="Arial" w:cs="Arial"/>
        </w:rPr>
        <w:t>Do této doby tráví přestávku u své třídy</w:t>
      </w:r>
      <w:r w:rsidR="00777DA0" w:rsidRPr="004A214C">
        <w:rPr>
          <w:rFonts w:ascii="Arial" w:hAnsi="Arial" w:cs="Arial"/>
        </w:rPr>
        <w:t>.</w:t>
      </w:r>
    </w:p>
    <w:p w:rsidR="00BF4F09" w:rsidRPr="004A214C" w:rsidRDefault="00C15CF4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A214C">
        <w:rPr>
          <w:rFonts w:ascii="Arial" w:hAnsi="Arial" w:cs="Arial"/>
        </w:rPr>
        <w:t>ve škole je zakázáno</w:t>
      </w:r>
      <w:r w:rsidR="00BF4F09" w:rsidRPr="004A214C">
        <w:rPr>
          <w:rFonts w:ascii="Arial" w:hAnsi="Arial" w:cs="Arial"/>
        </w:rPr>
        <w:t xml:space="preserve"> při hodinách používání mobilních telefonů a jiné mobilní techniky</w:t>
      </w:r>
      <w:r w:rsidR="009A35BB" w:rsidRPr="004A214C">
        <w:rPr>
          <w:rFonts w:ascii="Arial" w:hAnsi="Arial" w:cs="Arial"/>
        </w:rPr>
        <w:t xml:space="preserve"> bez svolení vyučujícího.</w:t>
      </w:r>
      <w:r w:rsidR="00FA677C" w:rsidRPr="004A214C">
        <w:rPr>
          <w:rFonts w:ascii="Arial" w:hAnsi="Arial" w:cs="Arial"/>
        </w:rPr>
        <w:t xml:space="preserve"> </w:t>
      </w:r>
      <w:r w:rsidR="009A35BB" w:rsidRPr="004A214C">
        <w:rPr>
          <w:rFonts w:ascii="Arial" w:hAnsi="Arial" w:cs="Arial"/>
        </w:rPr>
        <w:t>P</w:t>
      </w:r>
      <w:r w:rsidR="00FA677C" w:rsidRPr="004A214C">
        <w:rPr>
          <w:rFonts w:ascii="Arial" w:hAnsi="Arial" w:cs="Arial"/>
        </w:rPr>
        <w:t xml:space="preserve">ořizování </w:t>
      </w:r>
      <w:r w:rsidR="009A35BB" w:rsidRPr="004A214C">
        <w:rPr>
          <w:rFonts w:ascii="Arial" w:hAnsi="Arial" w:cs="Arial"/>
        </w:rPr>
        <w:t xml:space="preserve">a zveřejňování </w:t>
      </w:r>
      <w:r w:rsidR="00FA677C" w:rsidRPr="004A214C">
        <w:rPr>
          <w:rFonts w:ascii="Arial" w:hAnsi="Arial" w:cs="Arial"/>
        </w:rPr>
        <w:t>obrazových a zvukových záznamů</w:t>
      </w:r>
      <w:r w:rsidR="00E941B8" w:rsidRPr="004A214C">
        <w:rPr>
          <w:rFonts w:ascii="Arial" w:hAnsi="Arial" w:cs="Arial"/>
        </w:rPr>
        <w:t xml:space="preserve"> v prostorách školy</w:t>
      </w:r>
      <w:r w:rsidR="009A35BB" w:rsidRPr="004A214C">
        <w:rPr>
          <w:rFonts w:ascii="Arial" w:hAnsi="Arial" w:cs="Arial"/>
        </w:rPr>
        <w:t xml:space="preserve"> je žákům přísně zakázáno</w:t>
      </w:r>
      <w:r w:rsidR="001762CE" w:rsidRPr="004A214C">
        <w:rPr>
          <w:rFonts w:ascii="Arial" w:hAnsi="Arial" w:cs="Arial"/>
        </w:rPr>
        <w:t>. Tyto přístroje musí být vypnuty po dobu vyučování a žák je může zapnout až o přestávce.</w:t>
      </w:r>
      <w:r w:rsidR="0050600B" w:rsidRPr="004A214C">
        <w:rPr>
          <w:rFonts w:ascii="Arial" w:hAnsi="Arial" w:cs="Arial"/>
        </w:rPr>
        <w:t xml:space="preserve"> </w:t>
      </w:r>
      <w:r w:rsidR="001762CE" w:rsidRPr="004A214C">
        <w:rPr>
          <w:rFonts w:ascii="Arial" w:hAnsi="Arial" w:cs="Arial"/>
        </w:rPr>
        <w:t xml:space="preserve">V </w:t>
      </w:r>
      <w:r w:rsidR="001762CE" w:rsidRPr="004A214C">
        <w:rPr>
          <w:rFonts w:ascii="Arial" w:hAnsi="Arial" w:cs="Arial"/>
        </w:rPr>
        <w:lastRenderedPageBreak/>
        <w:t>případě porušení tohoto nařízení má právo učitel přístroj žákovi ve vyučovací hodině odebrat na dobu nezbytně nutnou</w:t>
      </w:r>
      <w:r w:rsidR="00777DA0" w:rsidRPr="004A214C">
        <w:rPr>
          <w:rFonts w:ascii="Arial" w:hAnsi="Arial" w:cs="Arial"/>
        </w:rPr>
        <w:t>.</w:t>
      </w:r>
    </w:p>
    <w:p w:rsidR="001762CE" w:rsidRDefault="000B01A1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A214C">
        <w:rPr>
          <w:rFonts w:ascii="Arial" w:hAnsi="Arial" w:cs="Arial"/>
        </w:rPr>
        <w:t>p</w:t>
      </w:r>
      <w:r w:rsidR="001762CE" w:rsidRPr="004A214C">
        <w:rPr>
          <w:rFonts w:ascii="Arial" w:hAnsi="Arial" w:cs="Arial"/>
        </w:rPr>
        <w:t>okud žák není na vyučování připraven, zapom</w:t>
      </w:r>
      <w:r w:rsidR="00C15CF4" w:rsidRPr="004A214C">
        <w:rPr>
          <w:rFonts w:ascii="Arial" w:hAnsi="Arial" w:cs="Arial"/>
        </w:rPr>
        <w:t>n</w:t>
      </w:r>
      <w:r w:rsidR="0050600B" w:rsidRPr="004A214C">
        <w:rPr>
          <w:rFonts w:ascii="Arial" w:hAnsi="Arial" w:cs="Arial"/>
        </w:rPr>
        <w:t>ěl</w:t>
      </w:r>
      <w:r w:rsidR="001762CE" w:rsidRPr="004A214C">
        <w:rPr>
          <w:rFonts w:ascii="Arial" w:hAnsi="Arial" w:cs="Arial"/>
        </w:rPr>
        <w:t xml:space="preserve"> potřebné pomůcky</w:t>
      </w:r>
      <w:r w:rsidR="0050600B" w:rsidRPr="004A214C">
        <w:rPr>
          <w:rFonts w:ascii="Arial" w:hAnsi="Arial" w:cs="Arial"/>
        </w:rPr>
        <w:t>,</w:t>
      </w:r>
      <w:r w:rsidR="001762CE" w:rsidRPr="004A214C">
        <w:rPr>
          <w:rFonts w:ascii="Arial" w:hAnsi="Arial" w:cs="Arial"/>
        </w:rPr>
        <w:t xml:space="preserve"> omluví</w:t>
      </w:r>
      <w:r w:rsidR="001762CE">
        <w:rPr>
          <w:rFonts w:ascii="Arial" w:hAnsi="Arial" w:cs="Arial"/>
        </w:rPr>
        <w:t xml:space="preserve"> se vyučujícímu na začátku hodiny</w:t>
      </w:r>
    </w:p>
    <w:p w:rsidR="001762CE" w:rsidRDefault="000B01A1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před odchodem ze třídy po</w:t>
      </w:r>
      <w:r w:rsidR="0050600B">
        <w:rPr>
          <w:rFonts w:ascii="Arial" w:hAnsi="Arial" w:cs="Arial"/>
        </w:rPr>
        <w:t xml:space="preserve"> skončení vyučování je žák povi</w:t>
      </w:r>
      <w:r>
        <w:rPr>
          <w:rFonts w:ascii="Arial" w:hAnsi="Arial" w:cs="Arial"/>
        </w:rPr>
        <w:t xml:space="preserve">nen uvést </w:t>
      </w:r>
      <w:r w:rsidR="007D2DB8">
        <w:rPr>
          <w:rFonts w:ascii="Arial" w:hAnsi="Arial" w:cs="Arial"/>
        </w:rPr>
        <w:t>své místo do náležitého pořádku, odnese hrubou nečistotu do koše, seřadí se a společně s ostatními žáky odejde za doprovodu vyučujícího do šatny a na oběd</w:t>
      </w:r>
    </w:p>
    <w:p w:rsidR="007D2DB8" w:rsidRDefault="0050600B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žáci, kteří se stravují </w:t>
      </w:r>
      <w:r w:rsidR="007D2DB8">
        <w:rPr>
          <w:rFonts w:ascii="Arial" w:hAnsi="Arial" w:cs="Arial"/>
        </w:rPr>
        <w:t>ve školní jídelně</w:t>
      </w:r>
      <w:r>
        <w:rPr>
          <w:rFonts w:ascii="Arial" w:hAnsi="Arial" w:cs="Arial"/>
        </w:rPr>
        <w:t>,</w:t>
      </w:r>
      <w:r w:rsidR="007D2DB8">
        <w:rPr>
          <w:rFonts w:ascii="Arial" w:hAnsi="Arial" w:cs="Arial"/>
        </w:rPr>
        <w:t xml:space="preserve"> dodržují Řád školní jídelny a řídí se pokyny dozorujícího pedagoga a personálu kuchyně nebo výdejny stravy.</w:t>
      </w:r>
      <w:r>
        <w:rPr>
          <w:rFonts w:ascii="Arial" w:hAnsi="Arial" w:cs="Arial"/>
        </w:rPr>
        <w:t xml:space="preserve"> </w:t>
      </w:r>
      <w:r w:rsidR="007D2DB8">
        <w:rPr>
          <w:rFonts w:ascii="Arial" w:hAnsi="Arial" w:cs="Arial"/>
        </w:rPr>
        <w:t>Pokud žák nebude opakovaně</w:t>
      </w:r>
      <w:r>
        <w:rPr>
          <w:rFonts w:ascii="Arial" w:hAnsi="Arial" w:cs="Arial"/>
        </w:rPr>
        <w:t xml:space="preserve"> dodržovat Řád školní jídelny, </w:t>
      </w:r>
      <w:r w:rsidR="007D2DB8">
        <w:rPr>
          <w:rFonts w:ascii="Arial" w:hAnsi="Arial" w:cs="Arial"/>
        </w:rPr>
        <w:t>může tato skutečnost vést k vyloučení ze školního stravování</w:t>
      </w:r>
      <w:r w:rsidR="00A45764">
        <w:rPr>
          <w:rFonts w:ascii="Arial" w:hAnsi="Arial" w:cs="Arial"/>
        </w:rPr>
        <w:t>.</w:t>
      </w:r>
    </w:p>
    <w:p w:rsidR="007D2DB8" w:rsidRDefault="007D2DB8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žáci, kteří se</w:t>
      </w:r>
      <w:r w:rsidR="0050600B">
        <w:rPr>
          <w:rFonts w:ascii="Arial" w:hAnsi="Arial" w:cs="Arial"/>
        </w:rPr>
        <w:t xml:space="preserve"> ve školní jídelně nestravují, </w:t>
      </w:r>
      <w:r>
        <w:rPr>
          <w:rFonts w:ascii="Arial" w:hAnsi="Arial" w:cs="Arial"/>
        </w:rPr>
        <w:t>nemají do jídelny povolen vstup</w:t>
      </w:r>
      <w:r w:rsidR="00A45764">
        <w:rPr>
          <w:rFonts w:ascii="Arial" w:hAnsi="Arial" w:cs="Arial"/>
        </w:rPr>
        <w:t xml:space="preserve"> při vydávání a konzumaci obědů</w:t>
      </w:r>
    </w:p>
    <w:p w:rsidR="007D2DB8" w:rsidRDefault="007D2DB8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395294">
        <w:rPr>
          <w:rFonts w:ascii="Arial" w:hAnsi="Arial" w:cs="Arial"/>
        </w:rPr>
        <w:t xml:space="preserve"> školy je žákům zakázáno nošení</w:t>
      </w:r>
      <w:r>
        <w:rPr>
          <w:rFonts w:ascii="Arial" w:hAnsi="Arial" w:cs="Arial"/>
        </w:rPr>
        <w:t xml:space="preserve"> předmětů, které činí útok proti tělu důraznějším, </w:t>
      </w:r>
      <w:r w:rsidR="00395294">
        <w:rPr>
          <w:rFonts w:ascii="Arial" w:hAnsi="Arial" w:cs="Arial"/>
        </w:rPr>
        <w:t xml:space="preserve">předmětů </w:t>
      </w:r>
      <w:r>
        <w:rPr>
          <w:rFonts w:ascii="Arial" w:hAnsi="Arial" w:cs="Arial"/>
        </w:rPr>
        <w:t>ohrožující</w:t>
      </w:r>
      <w:r w:rsidR="0039529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život a zdraví žáků</w:t>
      </w:r>
      <w:r w:rsidR="00395294">
        <w:rPr>
          <w:rFonts w:ascii="Arial" w:hAnsi="Arial" w:cs="Arial"/>
        </w:rPr>
        <w:t xml:space="preserve"> a jejich používání</w:t>
      </w:r>
    </w:p>
    <w:p w:rsidR="007D2DB8" w:rsidRDefault="009B3C53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 škole a na akcích pořádaných školou je žákům zakázáno požívat alkoholické nápoje, držet, distribuovat a zneužívat návykové látky a pyrotechniku</w:t>
      </w:r>
      <w:r w:rsidR="00B83CD7">
        <w:rPr>
          <w:rFonts w:ascii="Arial" w:hAnsi="Arial" w:cs="Arial"/>
        </w:rPr>
        <w:t>. V případě porušení tohoto odstavce škola splní ohlašovací povinnost a bude tuto skutečnost hlásit rodičům nebo zákonnému zástupci, orgánů</w:t>
      </w:r>
      <w:r w:rsidR="0050600B">
        <w:rPr>
          <w:rFonts w:ascii="Arial" w:hAnsi="Arial" w:cs="Arial"/>
        </w:rPr>
        <w:t>m sociálně právní ochrany dětí (</w:t>
      </w:r>
      <w:r w:rsidR="00B83CD7">
        <w:rPr>
          <w:rFonts w:ascii="Arial" w:hAnsi="Arial" w:cs="Arial"/>
        </w:rPr>
        <w:t>§ 10, odst. 4 zák. č. 359/1999 Sb., o sociálně právní ochraně) a Policii ČR. Na základě zjištěných skutečností bude žák/</w:t>
      </w:r>
      <w:r w:rsidR="0050600B">
        <w:rPr>
          <w:rFonts w:ascii="Arial" w:hAnsi="Arial" w:cs="Arial"/>
        </w:rPr>
        <w:t>žáky</w:t>
      </w:r>
      <w:r w:rsidR="00B83CD7">
        <w:rPr>
          <w:rFonts w:ascii="Arial" w:hAnsi="Arial" w:cs="Arial"/>
        </w:rPr>
        <w:t>ně potrestán důtkou ředitele školy nebo sníženou známkou z</w:t>
      </w:r>
      <w:r w:rsidR="00A45764">
        <w:rPr>
          <w:rFonts w:ascii="Arial" w:hAnsi="Arial" w:cs="Arial"/>
        </w:rPr>
        <w:t> </w:t>
      </w:r>
      <w:r w:rsidR="00B83CD7">
        <w:rPr>
          <w:rFonts w:ascii="Arial" w:hAnsi="Arial" w:cs="Arial"/>
        </w:rPr>
        <w:t>chování</w:t>
      </w:r>
      <w:r w:rsidR="00A45764">
        <w:rPr>
          <w:rFonts w:ascii="Arial" w:hAnsi="Arial" w:cs="Arial"/>
        </w:rPr>
        <w:t>.</w:t>
      </w:r>
    </w:p>
    <w:p w:rsidR="009B3C53" w:rsidRDefault="009B3C53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 školních akcích pořádaných mimo budovu školy se žáci řídí Školním řádem a konkrétními řády jednotlivých míst</w:t>
      </w:r>
      <w:r w:rsidR="00456C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kde je vz</w:t>
      </w:r>
      <w:r w:rsidR="00A45764">
        <w:rPr>
          <w:rFonts w:ascii="Arial" w:hAnsi="Arial" w:cs="Arial"/>
        </w:rPr>
        <w:t xml:space="preserve">dělávací proces uskutečňován </w:t>
      </w:r>
      <w:r w:rsidR="0050600B">
        <w:rPr>
          <w:rFonts w:ascii="Arial" w:hAnsi="Arial" w:cs="Arial"/>
        </w:rPr>
        <w:t>(</w:t>
      </w:r>
      <w:r>
        <w:rPr>
          <w:rFonts w:ascii="Arial" w:hAnsi="Arial" w:cs="Arial"/>
        </w:rPr>
        <w:t>např. lázeňský, ubytovací, návštěvnický atd.)</w:t>
      </w:r>
    </w:p>
    <w:p w:rsidR="009B3C53" w:rsidRDefault="009B3C53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pokud žák způsobí škodu na majetku školy nebo soukromé osoby ve školní budově, nebo na akci pořádané školou jsou o této události neprodleně informováni </w:t>
      </w:r>
      <w:r w:rsidR="001C2A30">
        <w:rPr>
          <w:rFonts w:ascii="Arial" w:hAnsi="Arial" w:cs="Arial"/>
        </w:rPr>
        <w:t>zákonní zástupci a</w:t>
      </w:r>
      <w:r>
        <w:rPr>
          <w:rFonts w:ascii="Arial" w:hAnsi="Arial" w:cs="Arial"/>
        </w:rPr>
        <w:t xml:space="preserve"> je</w:t>
      </w:r>
      <w:r w:rsidR="001C2A30">
        <w:rPr>
          <w:rFonts w:ascii="Arial" w:hAnsi="Arial" w:cs="Arial"/>
        </w:rPr>
        <w:t xml:space="preserve"> jejich</w:t>
      </w:r>
      <w:r>
        <w:rPr>
          <w:rFonts w:ascii="Arial" w:hAnsi="Arial" w:cs="Arial"/>
        </w:rPr>
        <w:t xml:space="preserve"> povinn</w:t>
      </w:r>
      <w:r w:rsidR="001C2A30">
        <w:rPr>
          <w:rFonts w:ascii="Arial" w:hAnsi="Arial" w:cs="Arial"/>
        </w:rPr>
        <w:t>ostí</w:t>
      </w:r>
      <w:r>
        <w:rPr>
          <w:rFonts w:ascii="Arial" w:hAnsi="Arial" w:cs="Arial"/>
        </w:rPr>
        <w:t xml:space="preserve"> tuto škodu nahradit</w:t>
      </w:r>
    </w:p>
    <w:p w:rsidR="00447D48" w:rsidRDefault="00447D48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žáci se ve škole a na akcích pořádaných školou i v osobním životě chovají k sobě i ostatním spoluobčanům ohleduplně, bez rasových a xenofobních předsudků, zdravotně indisponovaným dle možností pomáhají a dodrž</w:t>
      </w:r>
      <w:r w:rsidR="00A45764">
        <w:rPr>
          <w:rFonts w:ascii="Arial" w:hAnsi="Arial" w:cs="Arial"/>
        </w:rPr>
        <w:t>ují normy společenského chování</w:t>
      </w:r>
    </w:p>
    <w:p w:rsidR="00447D48" w:rsidRDefault="00447D48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žáka je možné vyloučit z výletu, exkurze, či jiné školou pořádané akce z výchovných důvodů, po předchozím projednání se zákonnými zástupci a vedením školy</w:t>
      </w:r>
    </w:p>
    <w:p w:rsidR="00447D48" w:rsidRDefault="00447D48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 studijní výsledky a chování je přímo zodpově</w:t>
      </w:r>
      <w:r w:rsidR="00A45764">
        <w:rPr>
          <w:rFonts w:ascii="Arial" w:hAnsi="Arial" w:cs="Arial"/>
        </w:rPr>
        <w:t>dný žák a jeho zákonný zástupce</w:t>
      </w:r>
    </w:p>
    <w:p w:rsidR="00BE4556" w:rsidRDefault="00BE4556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při jakémkoli náznaku šikany, nebo porušení školního řádu oznámí svědci tuto událost třídnímu učiteli, nebo přímo ved</w:t>
      </w:r>
      <w:r w:rsidR="00A45764">
        <w:rPr>
          <w:rFonts w:ascii="Arial" w:hAnsi="Arial" w:cs="Arial"/>
        </w:rPr>
        <w:t>ení školy</w:t>
      </w:r>
    </w:p>
    <w:p w:rsidR="00BE4556" w:rsidRDefault="00BE4556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žáci školy a pedagogičtí a nepedagogičtí pracovníci</w:t>
      </w:r>
      <w:r w:rsidR="0050600B">
        <w:rPr>
          <w:rFonts w:ascii="Arial" w:hAnsi="Arial" w:cs="Arial"/>
        </w:rPr>
        <w:t xml:space="preserve">, se </w:t>
      </w:r>
      <w:r>
        <w:rPr>
          <w:rFonts w:ascii="Arial" w:hAnsi="Arial" w:cs="Arial"/>
        </w:rPr>
        <w:t>nesmí vzájemně vystavovat psychickému ani fyzickému nátlaku a k takovému tlaku nesmí využívat</w:t>
      </w:r>
      <w:r w:rsidR="001A6745">
        <w:rPr>
          <w:rFonts w:ascii="Arial" w:hAnsi="Arial" w:cs="Arial"/>
        </w:rPr>
        <w:t xml:space="preserve"> ani</w:t>
      </w:r>
      <w:r>
        <w:rPr>
          <w:rFonts w:ascii="Arial" w:hAnsi="Arial" w:cs="Arial"/>
        </w:rPr>
        <w:t xml:space="preserve"> internet a sociální sítě</w:t>
      </w:r>
    </w:p>
    <w:p w:rsidR="00973E43" w:rsidRDefault="00973E43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zvlášť hrubé slovní a úmyslné fyzické útoky žáka  vůči pracovníkům školy se vždy považují za závažné zaviněné porušení povinností stanovených školským zákonem, za něž může být žák ( podmíněně) vyloučen ze školy, má-li splněnou povinnou školní docházku (§31 odst. 3 škol. </w:t>
      </w:r>
      <w:proofErr w:type="gramStart"/>
      <w:r>
        <w:rPr>
          <w:rFonts w:ascii="Arial" w:hAnsi="Arial" w:cs="Arial"/>
        </w:rPr>
        <w:t>zákona</w:t>
      </w:r>
      <w:proofErr w:type="gramEnd"/>
      <w:r>
        <w:rPr>
          <w:rFonts w:ascii="Arial" w:hAnsi="Arial" w:cs="Arial"/>
        </w:rPr>
        <w:t>)</w:t>
      </w:r>
    </w:p>
    <w:p w:rsidR="009900A0" w:rsidRPr="004A214C" w:rsidRDefault="00C907C5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A214C">
        <w:rPr>
          <w:rFonts w:ascii="Arial" w:hAnsi="Arial" w:cs="Arial"/>
        </w:rPr>
        <w:lastRenderedPageBreak/>
        <w:t xml:space="preserve">v případě podezření má vedení školy právo </w:t>
      </w:r>
      <w:r w:rsidR="00157D6D" w:rsidRPr="004A214C">
        <w:rPr>
          <w:rFonts w:ascii="Arial" w:hAnsi="Arial" w:cs="Arial"/>
        </w:rPr>
        <w:t>kontaktovat Policii nebo Z</w:t>
      </w:r>
      <w:r w:rsidR="00E941B8" w:rsidRPr="004A214C">
        <w:rPr>
          <w:rFonts w:ascii="Arial" w:hAnsi="Arial" w:cs="Arial"/>
        </w:rPr>
        <w:t>áchrannou službu, která provede u daného žáka</w:t>
      </w:r>
      <w:r w:rsidRPr="004A214C">
        <w:rPr>
          <w:rFonts w:ascii="Arial" w:hAnsi="Arial" w:cs="Arial"/>
        </w:rPr>
        <w:t xml:space="preserve"> zkoušku </w:t>
      </w:r>
      <w:r w:rsidR="00A45764" w:rsidRPr="004A214C">
        <w:rPr>
          <w:rFonts w:ascii="Arial" w:hAnsi="Arial" w:cs="Arial"/>
        </w:rPr>
        <w:t>na alkohol nebo návykové látky</w:t>
      </w:r>
      <w:r w:rsidR="00950573" w:rsidRPr="004A214C">
        <w:rPr>
          <w:rFonts w:ascii="Arial" w:hAnsi="Arial" w:cs="Arial"/>
        </w:rPr>
        <w:t xml:space="preserve"> za přítomnosti zákonných zástupců nebo pracovníka </w:t>
      </w:r>
      <w:proofErr w:type="spellStart"/>
      <w:r w:rsidR="00950573" w:rsidRPr="004A214C">
        <w:rPr>
          <w:rFonts w:ascii="Arial" w:hAnsi="Arial" w:cs="Arial"/>
        </w:rPr>
        <w:t>OSPODu</w:t>
      </w:r>
      <w:proofErr w:type="spellEnd"/>
    </w:p>
    <w:p w:rsidR="00A71F0B" w:rsidRDefault="00A71F0B" w:rsidP="0080589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 případě úrazu při pobytu ve škole a na školních akcích je žák povinen tuto událost neprodleně ohlásit dozorujícímu nebo třídnímu učiteli</w:t>
      </w:r>
    </w:p>
    <w:p w:rsidR="00C907C5" w:rsidRDefault="00C907C5" w:rsidP="00C907C5">
      <w:pPr>
        <w:rPr>
          <w:rFonts w:ascii="Arial" w:hAnsi="Arial" w:cs="Arial"/>
        </w:rPr>
      </w:pPr>
    </w:p>
    <w:p w:rsidR="00C907C5" w:rsidRDefault="00C907C5" w:rsidP="00C907C5">
      <w:pPr>
        <w:rPr>
          <w:rFonts w:ascii="Arial" w:hAnsi="Arial" w:cs="Arial"/>
        </w:rPr>
      </w:pPr>
    </w:p>
    <w:p w:rsidR="00C907C5" w:rsidRDefault="00C907C5" w:rsidP="00C907C5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Podmínky zacházení s majetkem školy ze strany žáků</w:t>
      </w:r>
    </w:p>
    <w:p w:rsidR="00C907C5" w:rsidRDefault="00E72D43" w:rsidP="00C907C5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(</w:t>
      </w:r>
      <w:r w:rsidR="00C907C5">
        <w:rPr>
          <w:rFonts w:ascii="Arial" w:hAnsi="Arial" w:cs="Arial"/>
        </w:rPr>
        <w:t>dle § 30)</w:t>
      </w:r>
    </w:p>
    <w:p w:rsidR="00C907C5" w:rsidRDefault="00C907C5" w:rsidP="00C907C5">
      <w:pPr>
        <w:pStyle w:val="Odstavecseseznamem"/>
        <w:ind w:left="1080"/>
        <w:rPr>
          <w:rFonts w:ascii="Arial" w:hAnsi="Arial" w:cs="Arial"/>
        </w:rPr>
      </w:pPr>
    </w:p>
    <w:p w:rsidR="00C907C5" w:rsidRDefault="00C907C5" w:rsidP="00C907C5">
      <w:pPr>
        <w:pStyle w:val="Odstavecseseznamem"/>
        <w:ind w:left="1080"/>
        <w:rPr>
          <w:rFonts w:ascii="Arial" w:hAnsi="Arial" w:cs="Arial"/>
        </w:rPr>
      </w:pPr>
    </w:p>
    <w:p w:rsidR="00C907C5" w:rsidRDefault="00C907C5" w:rsidP="00C907C5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>Žáci mají právo v</w:t>
      </w:r>
      <w:r w:rsidR="00E72D43">
        <w:rPr>
          <w:rFonts w:ascii="Arial" w:hAnsi="Arial" w:cs="Arial"/>
        </w:rPr>
        <w:t>yužívat zařízení školy, pomůcky</w:t>
      </w:r>
      <w:r>
        <w:rPr>
          <w:rFonts w:ascii="Arial" w:hAnsi="Arial" w:cs="Arial"/>
        </w:rPr>
        <w:t>, učebnice a učební materiály k potřebám výuky</w:t>
      </w:r>
      <w:r w:rsidR="00EC75E9">
        <w:rPr>
          <w:rFonts w:ascii="Arial" w:hAnsi="Arial" w:cs="Arial"/>
        </w:rPr>
        <w:t xml:space="preserve"> dle daných pravidel.</w:t>
      </w:r>
    </w:p>
    <w:p w:rsidR="00EC75E9" w:rsidRDefault="00EC75E9" w:rsidP="00C907C5">
      <w:pPr>
        <w:pStyle w:val="Odstavecseseznamem"/>
        <w:ind w:left="1080"/>
        <w:rPr>
          <w:rFonts w:ascii="Arial" w:hAnsi="Arial" w:cs="Arial"/>
        </w:rPr>
      </w:pPr>
    </w:p>
    <w:p w:rsidR="00EC75E9" w:rsidRDefault="00E72D43" w:rsidP="00C907C5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>Žák je povi</w:t>
      </w:r>
      <w:r w:rsidR="00EC75E9">
        <w:rPr>
          <w:rFonts w:ascii="Arial" w:hAnsi="Arial" w:cs="Arial"/>
        </w:rPr>
        <w:t>nen</w:t>
      </w:r>
    </w:p>
    <w:p w:rsidR="00EC75E9" w:rsidRDefault="00EC75E9" w:rsidP="00C907C5">
      <w:pPr>
        <w:pStyle w:val="Odstavecseseznamem"/>
        <w:ind w:left="1080"/>
        <w:rPr>
          <w:rFonts w:ascii="Arial" w:hAnsi="Arial" w:cs="Arial"/>
        </w:rPr>
      </w:pPr>
    </w:p>
    <w:p w:rsidR="00EC75E9" w:rsidRDefault="007A2986" w:rsidP="00EC75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C75E9">
        <w:rPr>
          <w:rFonts w:ascii="Arial" w:hAnsi="Arial" w:cs="Arial"/>
        </w:rPr>
        <w:t>ít učebnice a další pomůcky</w:t>
      </w:r>
      <w:r w:rsidR="00C15CF4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C15CF4">
        <w:rPr>
          <w:rFonts w:ascii="Arial" w:hAnsi="Arial" w:cs="Arial"/>
        </w:rPr>
        <w:t>pořádku</w:t>
      </w:r>
      <w:r>
        <w:rPr>
          <w:rFonts w:ascii="Arial" w:hAnsi="Arial" w:cs="Arial"/>
        </w:rPr>
        <w:t xml:space="preserve"> po dobu školní docházky</w:t>
      </w:r>
    </w:p>
    <w:p w:rsidR="00037FB7" w:rsidRDefault="00037FB7" w:rsidP="00EC75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chovat se ke školnímu majetku v souladu se školním řádem a jakékoli poškození okamžitě hlásit vyučujícímu nebo třídnímu učiteli, popřípadě v ředitelně školy</w:t>
      </w:r>
    </w:p>
    <w:p w:rsidR="00037FB7" w:rsidRDefault="00037FB7" w:rsidP="00EC75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D43">
        <w:rPr>
          <w:rFonts w:ascii="Arial" w:hAnsi="Arial" w:cs="Arial"/>
        </w:rPr>
        <w:t>ři poškození školního majetku (</w:t>
      </w:r>
      <w:r>
        <w:rPr>
          <w:rFonts w:ascii="Arial" w:hAnsi="Arial" w:cs="Arial"/>
        </w:rPr>
        <w:t>učebnic, pomůcek,</w:t>
      </w:r>
      <w:r w:rsidR="00E72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vybavení atd.) škodu nahradit ve sjednané výši</w:t>
      </w:r>
    </w:p>
    <w:p w:rsidR="00037FB7" w:rsidRDefault="00037FB7" w:rsidP="00EC75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udržovat své místo, třídu, jídelnu i ostatní prostory školy a</w:t>
      </w:r>
      <w:r w:rsidR="00FC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míst</w:t>
      </w:r>
      <w:r w:rsidR="004C70BA">
        <w:rPr>
          <w:rFonts w:ascii="Arial" w:hAnsi="Arial" w:cs="Arial"/>
        </w:rPr>
        <w:t>a</w:t>
      </w:r>
      <w:r w:rsidR="00FC21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kde se školní vzdělávání uskutečňuje</w:t>
      </w:r>
      <w:r w:rsidR="003952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čistotě a pořádku</w:t>
      </w:r>
    </w:p>
    <w:p w:rsidR="00476F17" w:rsidRDefault="00476F17" w:rsidP="00EC75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žáci odpovídají za věci jimi užívanými ve školním proc</w:t>
      </w:r>
      <w:r w:rsidR="009A4DD4">
        <w:rPr>
          <w:rFonts w:ascii="Arial" w:hAnsi="Arial" w:cs="Arial"/>
        </w:rPr>
        <w:t>esu a jsou vlastnictvím školy a</w:t>
      </w:r>
      <w:r>
        <w:rPr>
          <w:rFonts w:ascii="Arial" w:hAnsi="Arial" w:cs="Arial"/>
        </w:rPr>
        <w:t xml:space="preserve"> odpovídají za škodu oni nebo jejich zákonní zástupci podle obecné úpravy OZ či podle zvláštní úpravy § 391 </w:t>
      </w:r>
      <w:proofErr w:type="gramStart"/>
      <w:r>
        <w:rPr>
          <w:rFonts w:ascii="Arial" w:hAnsi="Arial" w:cs="Arial"/>
        </w:rPr>
        <w:t>ZP ( učebnice</w:t>
      </w:r>
      <w:proofErr w:type="gramEnd"/>
      <w:r>
        <w:rPr>
          <w:rFonts w:ascii="Arial" w:hAnsi="Arial" w:cs="Arial"/>
        </w:rPr>
        <w:t>, pomůcky, materiální vybavení tříd, vymalování tříd</w:t>
      </w:r>
      <w:r w:rsidR="009A4DD4">
        <w:rPr>
          <w:rFonts w:ascii="Arial" w:hAnsi="Arial" w:cs="Arial"/>
        </w:rPr>
        <w:t>, šatní skříňky</w:t>
      </w:r>
      <w:r>
        <w:rPr>
          <w:rFonts w:ascii="Arial" w:hAnsi="Arial" w:cs="Arial"/>
        </w:rPr>
        <w:t xml:space="preserve"> atd</w:t>
      </w:r>
      <w:r w:rsidR="00393053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F724FD" w:rsidRDefault="00F724FD" w:rsidP="00EC75E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</w:p>
    <w:p w:rsidR="00476F17" w:rsidRDefault="00476F17" w:rsidP="00476F17">
      <w:pPr>
        <w:pStyle w:val="Odstavecseseznamem"/>
        <w:ind w:left="1500"/>
        <w:rPr>
          <w:rFonts w:ascii="Arial" w:hAnsi="Arial" w:cs="Arial"/>
        </w:rPr>
      </w:pPr>
    </w:p>
    <w:p w:rsidR="004C70BA" w:rsidRDefault="00A847B8" w:rsidP="004C70B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C70BA">
        <w:rPr>
          <w:rFonts w:ascii="Arial" w:hAnsi="Arial" w:cs="Arial"/>
          <w:b/>
          <w:sz w:val="28"/>
          <w:szCs w:val="28"/>
        </w:rPr>
        <w:t xml:space="preserve"> Spolupráce zákonných zástupců žáků a dětí           </w:t>
      </w:r>
    </w:p>
    <w:p w:rsidR="004C70BA" w:rsidRDefault="004C70BA" w:rsidP="004C70BA">
      <w:pPr>
        <w:pStyle w:val="Odstavecseseznamem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s pedagogickými pracovníky</w:t>
      </w:r>
    </w:p>
    <w:p w:rsidR="004C70BA" w:rsidRDefault="00E72D43" w:rsidP="004C70BA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(</w:t>
      </w:r>
      <w:r w:rsidR="004C70BA">
        <w:rPr>
          <w:rFonts w:ascii="Arial" w:hAnsi="Arial" w:cs="Arial"/>
        </w:rPr>
        <w:t>dle zák.561/2004 Sb</w:t>
      </w:r>
      <w:r>
        <w:rPr>
          <w:rFonts w:ascii="Arial" w:hAnsi="Arial" w:cs="Arial"/>
        </w:rPr>
        <w:t xml:space="preserve">. </w:t>
      </w:r>
      <w:r w:rsidR="004C70B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C70BA">
        <w:rPr>
          <w:rFonts w:ascii="Arial" w:hAnsi="Arial" w:cs="Arial"/>
        </w:rPr>
        <w:t>školský zákon)</w:t>
      </w:r>
    </w:p>
    <w:p w:rsidR="00F87819" w:rsidRDefault="00F87819" w:rsidP="004C70BA">
      <w:pPr>
        <w:pStyle w:val="Odstavecseseznamem"/>
        <w:ind w:left="1080"/>
        <w:rPr>
          <w:rFonts w:ascii="Arial" w:hAnsi="Arial" w:cs="Arial"/>
        </w:rPr>
      </w:pPr>
    </w:p>
    <w:p w:rsidR="00F87819" w:rsidRDefault="00F87819" w:rsidP="004C70BA">
      <w:pPr>
        <w:pStyle w:val="Odstavecseseznamem"/>
        <w:ind w:left="1080"/>
        <w:rPr>
          <w:rFonts w:ascii="Arial" w:hAnsi="Arial" w:cs="Arial"/>
        </w:rPr>
      </w:pPr>
    </w:p>
    <w:p w:rsidR="00F87819" w:rsidRPr="00514321" w:rsidRDefault="00F87819" w:rsidP="00514321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14321">
        <w:rPr>
          <w:rFonts w:ascii="Arial" w:hAnsi="Arial" w:cs="Arial"/>
        </w:rPr>
        <w:t xml:space="preserve">všichni učitelé jsou podle potřeby ve spojení se </w:t>
      </w:r>
      <w:r w:rsidR="00B83CD7" w:rsidRPr="00514321">
        <w:rPr>
          <w:rFonts w:ascii="Arial" w:hAnsi="Arial" w:cs="Arial"/>
        </w:rPr>
        <w:t>zákonnými zástupci žáků, třídní</w:t>
      </w:r>
      <w:r w:rsidR="00A45764">
        <w:rPr>
          <w:rFonts w:ascii="Arial" w:hAnsi="Arial" w:cs="Arial"/>
        </w:rPr>
        <w:t xml:space="preserve"> </w:t>
      </w:r>
      <w:r w:rsidRPr="00514321">
        <w:rPr>
          <w:rFonts w:ascii="Arial" w:hAnsi="Arial" w:cs="Arial"/>
        </w:rPr>
        <w:t>učitelé informují zákonné zástupce o průběžné k</w:t>
      </w:r>
      <w:r w:rsidR="00E72D43">
        <w:rPr>
          <w:rFonts w:ascii="Arial" w:hAnsi="Arial" w:cs="Arial"/>
        </w:rPr>
        <w:t xml:space="preserve">lasifikaci během rodičovských </w:t>
      </w:r>
      <w:r w:rsidRPr="00514321">
        <w:rPr>
          <w:rFonts w:ascii="Arial" w:hAnsi="Arial" w:cs="Arial"/>
        </w:rPr>
        <w:t>schůzek</w:t>
      </w:r>
    </w:p>
    <w:p w:rsidR="00514321" w:rsidRPr="00514321" w:rsidRDefault="00F87819" w:rsidP="00514321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14321">
        <w:rPr>
          <w:rFonts w:ascii="Arial" w:hAnsi="Arial" w:cs="Arial"/>
        </w:rPr>
        <w:t>minimálně třikrát ročně svolává třídní učitel podle pokynu vedení školy schůzku zákonných zástupců žáků</w:t>
      </w:r>
    </w:p>
    <w:p w:rsidR="00F87819" w:rsidRPr="00514321" w:rsidRDefault="00F87819" w:rsidP="00514321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14321">
        <w:rPr>
          <w:rFonts w:ascii="Arial" w:hAnsi="Arial" w:cs="Arial"/>
        </w:rPr>
        <w:t xml:space="preserve">zákonný zástupce žáků se může informovat o prospěchu a chování žáka u jednotlivých vyučujících </w:t>
      </w:r>
      <w:r w:rsidR="009A2221">
        <w:rPr>
          <w:rFonts w:ascii="Arial" w:hAnsi="Arial" w:cs="Arial"/>
        </w:rPr>
        <w:t>po předchozí domluvě</w:t>
      </w:r>
      <w:r w:rsidR="0024001D">
        <w:rPr>
          <w:rFonts w:ascii="Arial" w:hAnsi="Arial" w:cs="Arial"/>
        </w:rPr>
        <w:t>, nebo prostřednictvím e-mailové pošty</w:t>
      </w:r>
    </w:p>
    <w:p w:rsidR="00F87819" w:rsidRDefault="00031EF1" w:rsidP="00F8781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F87819">
        <w:rPr>
          <w:rFonts w:ascii="Arial" w:hAnsi="Arial" w:cs="Arial"/>
        </w:rPr>
        <w:t>čitelé zapisují průběžné hodnocení</w:t>
      </w:r>
      <w:r>
        <w:rPr>
          <w:rFonts w:ascii="Arial" w:hAnsi="Arial" w:cs="Arial"/>
        </w:rPr>
        <w:t xml:space="preserve"> výsledků vzdělávání žáků do žákovské knížky, aby byli zákonní zástupci průkazně informováni o prospěchu a chování svého dítěte ve škole</w:t>
      </w:r>
    </w:p>
    <w:p w:rsidR="00031EF1" w:rsidRDefault="00031EF1" w:rsidP="00F8781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při zhoršení prospěchu ke stupni nedostatečný nebo chování na snížený stupeň musí být zákonní zástupci o této skutečnosti prokazatelně informováni</w:t>
      </w:r>
    </w:p>
    <w:p w:rsidR="00031EF1" w:rsidRDefault="00031EF1" w:rsidP="008B124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závažných výchovných nebo vzdělávacích potíží žáka se konají je</w:t>
      </w:r>
      <w:r w:rsidR="00E633F0">
        <w:rPr>
          <w:rFonts w:ascii="Arial" w:hAnsi="Arial" w:cs="Arial"/>
        </w:rPr>
        <w:t>dnání výchovné komise za účasti zástupců vedení školy, výchovné poradkyně,</w:t>
      </w:r>
      <w:r w:rsidR="00E72D43">
        <w:rPr>
          <w:rFonts w:ascii="Arial" w:hAnsi="Arial" w:cs="Arial"/>
        </w:rPr>
        <w:t xml:space="preserve"> </w:t>
      </w:r>
      <w:r w:rsidR="00E633F0">
        <w:rPr>
          <w:rFonts w:ascii="Arial" w:hAnsi="Arial" w:cs="Arial"/>
        </w:rPr>
        <w:t>třídního učitele, zákonného zástupce,</w:t>
      </w:r>
      <w:r w:rsidR="00A45764">
        <w:rPr>
          <w:rFonts w:ascii="Arial" w:hAnsi="Arial" w:cs="Arial"/>
        </w:rPr>
        <w:t xml:space="preserve"> </w:t>
      </w:r>
      <w:r w:rsidR="00E633F0">
        <w:rPr>
          <w:rFonts w:ascii="Arial" w:hAnsi="Arial" w:cs="Arial"/>
        </w:rPr>
        <w:t>případně zástupců přísl</w:t>
      </w:r>
      <w:r w:rsidR="00A45764">
        <w:rPr>
          <w:rFonts w:ascii="Arial" w:hAnsi="Arial" w:cs="Arial"/>
        </w:rPr>
        <w:t>ušných orgánů Městského úřadu (</w:t>
      </w:r>
      <w:r w:rsidR="00E633F0">
        <w:rPr>
          <w:rFonts w:ascii="Arial" w:hAnsi="Arial" w:cs="Arial"/>
        </w:rPr>
        <w:t>sociál</w:t>
      </w:r>
      <w:r w:rsidR="00A45764">
        <w:rPr>
          <w:rFonts w:ascii="Arial" w:hAnsi="Arial" w:cs="Arial"/>
        </w:rPr>
        <w:t xml:space="preserve">ní odbor, městské policie atd.) </w:t>
      </w:r>
      <w:r w:rsidR="00E633F0">
        <w:rPr>
          <w:rFonts w:ascii="Arial" w:hAnsi="Arial" w:cs="Arial"/>
        </w:rPr>
        <w:t>z jednání se pořizuje zápis, který je uložen v ředitelně školy a může být poskytnut i k jednání výchovných nebo trestných komisí působících ve správě města</w:t>
      </w:r>
    </w:p>
    <w:p w:rsidR="008B124F" w:rsidRDefault="008B124F" w:rsidP="008B124F">
      <w:pPr>
        <w:pStyle w:val="Odstavecseseznamem"/>
        <w:ind w:left="1500"/>
        <w:jc w:val="both"/>
        <w:rPr>
          <w:rFonts w:ascii="Arial" w:hAnsi="Arial" w:cs="Arial"/>
        </w:rPr>
      </w:pPr>
    </w:p>
    <w:p w:rsidR="00550DDE" w:rsidRDefault="00550DDE" w:rsidP="008B124F">
      <w:pPr>
        <w:pStyle w:val="Odstavecseseznamem"/>
        <w:ind w:left="1500"/>
        <w:jc w:val="both"/>
        <w:rPr>
          <w:rFonts w:ascii="Arial" w:hAnsi="Arial" w:cs="Arial"/>
        </w:rPr>
      </w:pPr>
    </w:p>
    <w:p w:rsidR="00550DDE" w:rsidRDefault="00550DDE" w:rsidP="00550DDE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r w:rsidRPr="00550DDE">
        <w:rPr>
          <w:b/>
          <w:sz w:val="28"/>
          <w:szCs w:val="28"/>
        </w:rPr>
        <w:t xml:space="preserve"> Ochrana osobnosti ve škole (učitel, žák)</w:t>
      </w:r>
    </w:p>
    <w:p w:rsidR="00550DDE" w:rsidRDefault="00550DDE" w:rsidP="00550DDE">
      <w:pPr>
        <w:pStyle w:val="Bezmezer"/>
        <w:rPr>
          <w:b/>
          <w:sz w:val="28"/>
          <w:szCs w:val="28"/>
        </w:rPr>
      </w:pPr>
    </w:p>
    <w:p w:rsidR="00550DDE" w:rsidRDefault="00550DDE" w:rsidP="00550DDE">
      <w:pPr>
        <w:pStyle w:val="Bezmezer"/>
      </w:pPr>
    </w:p>
    <w:p w:rsidR="00550DDE" w:rsidRPr="00550DDE" w:rsidRDefault="00550DDE" w:rsidP="00550DDE">
      <w:pPr>
        <w:pStyle w:val="Bezmezer"/>
        <w:numPr>
          <w:ilvl w:val="0"/>
          <w:numId w:val="17"/>
        </w:numPr>
        <w:rPr>
          <w:rFonts w:ascii="Arial" w:hAnsi="Arial" w:cs="Arial"/>
        </w:rPr>
      </w:pPr>
      <w:r w:rsidRPr="00550DDE">
        <w:rPr>
          <w:rFonts w:ascii="Arial" w:hAnsi="Arial" w:cs="Arial"/>
        </w:rPr>
        <w:t>Pedagogičtí pracovníci mají povinnost zachovávat mlčenlivost a chránit před zneužitím osobní údaje, informace o zdravotním stavu dětí, žáků a studentů a výsledky poradenské pomoci školského poradenského zařízení a školního poradenského pracoviště, s nimiž přišli do styku.</w:t>
      </w:r>
    </w:p>
    <w:p w:rsidR="00550DDE" w:rsidRPr="00550DDE" w:rsidRDefault="00550DDE" w:rsidP="00550DDE">
      <w:pPr>
        <w:pStyle w:val="Bezmezer"/>
        <w:rPr>
          <w:rFonts w:ascii="Arial" w:hAnsi="Arial" w:cs="Arial"/>
        </w:rPr>
      </w:pPr>
    </w:p>
    <w:p w:rsidR="00550DDE" w:rsidRPr="00550DDE" w:rsidRDefault="00550DDE" w:rsidP="00550DDE">
      <w:pPr>
        <w:pStyle w:val="Bezmezer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cs-CZ"/>
        </w:rPr>
      </w:pPr>
      <w:r w:rsidRPr="00550DDE">
        <w:rPr>
          <w:rFonts w:ascii="Arial" w:eastAsia="Times New Roman" w:hAnsi="Arial" w:cs="Arial"/>
          <w:color w:val="000000"/>
          <w:lang w:eastAsia="cs-CZ"/>
        </w:rPr>
        <w:t>Právo žáků a zákonných zástupců žáků na přístup k osobním údajům, na opravu a výmaz osobních údajů a právo vznést námitku proti zpracování osobních údajů se řídí směrnicí ředitele školy k ochraně osobních údajů.</w:t>
      </w:r>
    </w:p>
    <w:p w:rsidR="00550DDE" w:rsidRPr="00550DDE" w:rsidRDefault="00550DDE" w:rsidP="00550DDE">
      <w:pPr>
        <w:pStyle w:val="Bezmezer"/>
        <w:rPr>
          <w:rFonts w:ascii="Arial" w:hAnsi="Arial" w:cs="Arial"/>
        </w:rPr>
      </w:pPr>
    </w:p>
    <w:p w:rsidR="00550DDE" w:rsidRP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numPr>
          <w:ilvl w:val="0"/>
          <w:numId w:val="17"/>
        </w:numPr>
        <w:rPr>
          <w:rFonts w:ascii="Arial" w:hAnsi="Arial" w:cs="Arial"/>
        </w:rPr>
      </w:pPr>
      <w:r w:rsidRPr="00550DDE">
        <w:rPr>
          <w:rFonts w:ascii="Arial" w:hAnsi="Arial" w:cs="Arial"/>
        </w:rPr>
        <w:t>Žáci mají během vyučování vypnuté mobilní telefony, fotoaparáty a jinou záznamovou techniku, která slouží k pořizování obrazových a zvukových záznamů. Pořizování zvukových a obrazových záznamů osob (učitel, žák) bez jejich svolení je v rozporu s občanským zákoníkem (§ 84 a § 85). Narušování vyučovacího procesu mobilním telefonem (případně jinou technikou), bude hodnoceno jako přestupek proti školnímu řádu.</w:t>
      </w: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  <w:rPr>
          <w:rFonts w:ascii="Arial" w:hAnsi="Arial" w:cs="Arial"/>
        </w:rPr>
      </w:pPr>
    </w:p>
    <w:p w:rsidR="00550DDE" w:rsidRPr="00550DDE" w:rsidRDefault="00550DDE" w:rsidP="00550DDE">
      <w:pPr>
        <w:pStyle w:val="Bezmezer"/>
        <w:rPr>
          <w:rFonts w:ascii="Arial" w:hAnsi="Arial" w:cs="Arial"/>
        </w:rPr>
      </w:pPr>
    </w:p>
    <w:p w:rsidR="00550DDE" w:rsidRDefault="00550DDE" w:rsidP="00550DDE">
      <w:pPr>
        <w:pStyle w:val="Bezmezer"/>
      </w:pPr>
    </w:p>
    <w:p w:rsidR="00550DDE" w:rsidRPr="008B124F" w:rsidRDefault="00550DDE" w:rsidP="008B124F">
      <w:pPr>
        <w:pStyle w:val="Odstavecseseznamem"/>
        <w:ind w:left="1500"/>
        <w:jc w:val="both"/>
        <w:rPr>
          <w:rFonts w:ascii="Arial" w:hAnsi="Arial" w:cs="Arial"/>
        </w:rPr>
      </w:pPr>
    </w:p>
    <w:p w:rsidR="008B124F" w:rsidRDefault="008B124F" w:rsidP="008B124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Pravidla pro hodnocení výsledků vzdělávání žáků </w:t>
      </w:r>
    </w:p>
    <w:p w:rsidR="008B124F" w:rsidRDefault="008B124F" w:rsidP="008B124F">
      <w:pPr>
        <w:pStyle w:val="Odstavecseseznamem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8B124F" w:rsidRDefault="008B124F" w:rsidP="008B124F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Součástí tohoto </w:t>
      </w:r>
      <w:r w:rsidR="00393053">
        <w:rPr>
          <w:rFonts w:ascii="Arial" w:hAnsi="Arial" w:cs="Arial"/>
        </w:rPr>
        <w:t>Š</w:t>
      </w:r>
      <w:r>
        <w:rPr>
          <w:rFonts w:ascii="Arial" w:hAnsi="Arial" w:cs="Arial"/>
        </w:rPr>
        <w:t>kolního řádu</w:t>
      </w:r>
      <w:r w:rsidR="00393053">
        <w:rPr>
          <w:rFonts w:ascii="Arial" w:hAnsi="Arial" w:cs="Arial"/>
        </w:rPr>
        <w:t xml:space="preserve"> jsou pravidla hodnocení výsledků vzdělávání </w:t>
      </w:r>
    </w:p>
    <w:p w:rsidR="00393053" w:rsidRPr="00393053" w:rsidRDefault="00393053" w:rsidP="003930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8B124F" w:rsidRDefault="008B124F" w:rsidP="008B124F">
      <w:pPr>
        <w:pStyle w:val="Odstavecseseznamem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8B124F" w:rsidRPr="008B124F" w:rsidRDefault="008B124F" w:rsidP="008B124F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8B124F" w:rsidRDefault="008B124F" w:rsidP="008B124F">
      <w:pPr>
        <w:pStyle w:val="Odstavecseseznamem"/>
        <w:ind w:left="1080"/>
        <w:jc w:val="both"/>
        <w:rPr>
          <w:rFonts w:ascii="Arial" w:hAnsi="Arial" w:cs="Arial"/>
        </w:rPr>
      </w:pPr>
    </w:p>
    <w:p w:rsidR="00F724FD" w:rsidRPr="008B124F" w:rsidRDefault="00F724FD" w:rsidP="008B124F">
      <w:pPr>
        <w:pStyle w:val="Odstavecseseznamem"/>
        <w:ind w:left="1080"/>
        <w:jc w:val="both"/>
        <w:rPr>
          <w:rFonts w:ascii="Arial" w:hAnsi="Arial" w:cs="Arial"/>
        </w:rPr>
      </w:pPr>
    </w:p>
    <w:p w:rsidR="008B124F" w:rsidRDefault="008B124F" w:rsidP="008B124F">
      <w:pPr>
        <w:pStyle w:val="Odstavecseseznamem"/>
        <w:ind w:left="1500"/>
        <w:rPr>
          <w:rFonts w:ascii="Arial" w:hAnsi="Arial" w:cs="Arial"/>
        </w:rPr>
      </w:pPr>
    </w:p>
    <w:p w:rsidR="00E633F0" w:rsidRPr="008B124F" w:rsidRDefault="00E633F0" w:rsidP="008B124F">
      <w:pPr>
        <w:ind w:left="5565"/>
        <w:rPr>
          <w:rFonts w:ascii="Arial" w:hAnsi="Arial" w:cs="Arial"/>
        </w:rPr>
      </w:pPr>
      <w:r w:rsidRPr="008B124F">
        <w:rPr>
          <w:rFonts w:ascii="Arial" w:hAnsi="Arial" w:cs="Arial"/>
        </w:rPr>
        <w:t>Mgr. Martin Vykydal</w:t>
      </w:r>
    </w:p>
    <w:p w:rsidR="00E633F0" w:rsidRPr="00E633F0" w:rsidRDefault="00E633F0" w:rsidP="00E63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ředitel školy</w:t>
      </w:r>
    </w:p>
    <w:p w:rsidR="004C70BA" w:rsidRDefault="004C70BA" w:rsidP="004C70BA">
      <w:pPr>
        <w:pStyle w:val="Odstavecseseznamem"/>
        <w:ind w:left="1080"/>
        <w:rPr>
          <w:rFonts w:ascii="Arial" w:hAnsi="Arial" w:cs="Arial"/>
        </w:rPr>
      </w:pPr>
    </w:p>
    <w:p w:rsidR="00A847B8" w:rsidRDefault="00A847B8" w:rsidP="004C70BA">
      <w:pPr>
        <w:pStyle w:val="Odstavecseseznamem"/>
        <w:ind w:left="1080"/>
        <w:rPr>
          <w:rFonts w:ascii="Arial" w:hAnsi="Arial" w:cs="Arial"/>
        </w:rPr>
      </w:pPr>
    </w:p>
    <w:p w:rsidR="00A847B8" w:rsidRDefault="00A847B8" w:rsidP="004C70BA">
      <w:pPr>
        <w:pStyle w:val="Odstavecseseznamem"/>
        <w:ind w:left="1080"/>
        <w:rPr>
          <w:rFonts w:ascii="Arial" w:hAnsi="Arial" w:cs="Arial"/>
        </w:rPr>
      </w:pPr>
    </w:p>
    <w:p w:rsidR="00A847B8" w:rsidRDefault="00A847B8" w:rsidP="004C70BA">
      <w:pPr>
        <w:pStyle w:val="Odstavecseseznamem"/>
        <w:ind w:left="1080"/>
        <w:rPr>
          <w:rFonts w:ascii="Arial" w:hAnsi="Arial" w:cs="Arial"/>
        </w:rPr>
      </w:pPr>
    </w:p>
    <w:p w:rsidR="00A847B8" w:rsidRPr="004C70BA" w:rsidRDefault="00A847B8" w:rsidP="004C70BA">
      <w:pPr>
        <w:pStyle w:val="Odstavecseseznamem"/>
        <w:ind w:left="1080"/>
        <w:rPr>
          <w:rFonts w:ascii="Arial" w:hAnsi="Arial" w:cs="Arial"/>
        </w:rPr>
      </w:pPr>
    </w:p>
    <w:p w:rsidR="004C70BA" w:rsidRDefault="004C70BA" w:rsidP="004C70BA">
      <w:pPr>
        <w:rPr>
          <w:rFonts w:ascii="Arial" w:hAnsi="Arial" w:cs="Arial"/>
        </w:rPr>
      </w:pPr>
    </w:p>
    <w:p w:rsidR="004C70BA" w:rsidRDefault="002B543C" w:rsidP="004C70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Školskou radou: </w:t>
      </w:r>
    </w:p>
    <w:p w:rsidR="002B543C" w:rsidRDefault="002B543C" w:rsidP="004C70BA">
      <w:pPr>
        <w:rPr>
          <w:rFonts w:ascii="Arial" w:hAnsi="Arial" w:cs="Arial"/>
        </w:rPr>
      </w:pPr>
    </w:p>
    <w:p w:rsidR="007A0FD1" w:rsidRDefault="007A0FD1" w:rsidP="004C70BA">
      <w:pPr>
        <w:rPr>
          <w:rFonts w:ascii="Arial" w:hAnsi="Arial" w:cs="Arial"/>
        </w:rPr>
      </w:pPr>
    </w:p>
    <w:p w:rsidR="007A0FD1" w:rsidRDefault="007A0FD1" w:rsidP="004C70BA">
      <w:pPr>
        <w:rPr>
          <w:rFonts w:ascii="Arial" w:hAnsi="Arial" w:cs="Arial"/>
        </w:rPr>
      </w:pPr>
    </w:p>
    <w:p w:rsidR="002B543C" w:rsidRPr="004C70BA" w:rsidRDefault="00F724FD" w:rsidP="004C70BA">
      <w:pPr>
        <w:rPr>
          <w:rFonts w:ascii="Arial" w:hAnsi="Arial" w:cs="Arial"/>
        </w:rPr>
      </w:pPr>
      <w:r>
        <w:rPr>
          <w:rFonts w:ascii="Arial" w:hAnsi="Arial" w:cs="Arial"/>
        </w:rPr>
        <w:t>Platnost: od</w:t>
      </w:r>
      <w:r w:rsidR="00F62E26">
        <w:rPr>
          <w:rFonts w:ascii="Arial" w:hAnsi="Arial" w:cs="Arial"/>
        </w:rPr>
        <w:t xml:space="preserve">: </w:t>
      </w:r>
    </w:p>
    <w:p w:rsidR="00C907C5" w:rsidRDefault="00C907C5" w:rsidP="00C907C5">
      <w:pPr>
        <w:rPr>
          <w:rFonts w:ascii="Arial" w:hAnsi="Arial" w:cs="Arial"/>
        </w:rPr>
      </w:pPr>
    </w:p>
    <w:p w:rsidR="00C907C5" w:rsidRDefault="00C907C5" w:rsidP="00C907C5">
      <w:pPr>
        <w:rPr>
          <w:rFonts w:ascii="Arial" w:hAnsi="Arial" w:cs="Arial"/>
        </w:rPr>
      </w:pPr>
    </w:p>
    <w:p w:rsidR="00C907C5" w:rsidRPr="00C907C5" w:rsidRDefault="00C907C5" w:rsidP="00C907C5">
      <w:pPr>
        <w:rPr>
          <w:rFonts w:ascii="Arial" w:hAnsi="Arial" w:cs="Arial"/>
          <w:b/>
        </w:rPr>
      </w:pPr>
    </w:p>
    <w:p w:rsidR="001C2A30" w:rsidRPr="00805898" w:rsidRDefault="001C2A30" w:rsidP="001C2A30">
      <w:pPr>
        <w:pStyle w:val="Odstavecseseznamem"/>
        <w:ind w:left="1500"/>
        <w:rPr>
          <w:rFonts w:ascii="Arial" w:hAnsi="Arial" w:cs="Arial"/>
        </w:rPr>
      </w:pPr>
    </w:p>
    <w:p w:rsidR="00956587" w:rsidRDefault="00956587" w:rsidP="00956587">
      <w:pPr>
        <w:ind w:left="2955"/>
        <w:rPr>
          <w:rFonts w:ascii="Arial" w:hAnsi="Arial" w:cs="Arial"/>
        </w:rPr>
      </w:pPr>
    </w:p>
    <w:p w:rsidR="00F724FD" w:rsidRDefault="00F724FD" w:rsidP="00956587">
      <w:pPr>
        <w:ind w:left="2955"/>
        <w:rPr>
          <w:rFonts w:ascii="Arial" w:hAnsi="Arial" w:cs="Arial"/>
        </w:rPr>
      </w:pPr>
    </w:p>
    <w:p w:rsidR="00F724FD" w:rsidRDefault="00F724FD" w:rsidP="00956587">
      <w:pPr>
        <w:ind w:left="2955"/>
        <w:rPr>
          <w:rFonts w:ascii="Arial" w:hAnsi="Arial" w:cs="Arial"/>
        </w:rPr>
      </w:pPr>
    </w:p>
    <w:p w:rsidR="00F724FD" w:rsidRPr="00956587" w:rsidRDefault="00F724FD" w:rsidP="00956587">
      <w:pPr>
        <w:ind w:left="2955"/>
        <w:rPr>
          <w:rFonts w:ascii="Arial" w:hAnsi="Arial" w:cs="Arial"/>
        </w:rPr>
      </w:pPr>
    </w:p>
    <w:p w:rsidR="00C87BC9" w:rsidRPr="00C87BC9" w:rsidRDefault="00C87BC9" w:rsidP="00C87BC9">
      <w:pPr>
        <w:rPr>
          <w:rFonts w:ascii="Arial" w:hAnsi="Arial" w:cs="Arial"/>
        </w:rPr>
      </w:pPr>
    </w:p>
    <w:p w:rsidR="00C87BC9" w:rsidRDefault="00C87BC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697A89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Dodatek č. 1 ke Školnímu řádu ZŠ, Chrudim, Školní náměstí 6</w:t>
      </w:r>
    </w:p>
    <w:p w:rsidR="00697A89" w:rsidRDefault="00697A89" w:rsidP="00697A89">
      <w:pPr>
        <w:rPr>
          <w:b/>
          <w:sz w:val="32"/>
          <w:szCs w:val="32"/>
        </w:rPr>
      </w:pPr>
    </w:p>
    <w:p w:rsidR="00697A89" w:rsidRDefault="00697A89" w:rsidP="00697A89">
      <w:pPr>
        <w:rPr>
          <w:b/>
          <w:sz w:val="32"/>
          <w:szCs w:val="32"/>
        </w:rPr>
      </w:pPr>
      <w:r>
        <w:rPr>
          <w:b/>
          <w:sz w:val="32"/>
          <w:szCs w:val="32"/>
        </w:rPr>
        <w:t>Epidemiologická opatření školy</w:t>
      </w:r>
    </w:p>
    <w:p w:rsidR="00697A89" w:rsidRDefault="00697A89" w:rsidP="00697A89">
      <w:pPr>
        <w:rPr>
          <w:b/>
          <w:sz w:val="32"/>
          <w:szCs w:val="32"/>
        </w:rPr>
      </w:pPr>
    </w:p>
    <w:p w:rsidR="00697A89" w:rsidRDefault="00697A89" w:rsidP="00697A89">
      <w:pPr>
        <w:rPr>
          <w:sz w:val="32"/>
          <w:szCs w:val="32"/>
        </w:rPr>
      </w:pPr>
      <w:r>
        <w:rPr>
          <w:sz w:val="32"/>
          <w:szCs w:val="32"/>
        </w:rPr>
        <w:t xml:space="preserve">  Žáci a zaměstnanci školy jsou povinni se řídit všemi epidemiologickými rozhodnutími MZ a MŠMT při vyhlášených opatřeních v rámci boje proti epidemii COVID – 19. </w:t>
      </w:r>
    </w:p>
    <w:p w:rsidR="00697A89" w:rsidRDefault="00697A89" w:rsidP="00697A89">
      <w:pPr>
        <w:rPr>
          <w:sz w:val="32"/>
          <w:szCs w:val="32"/>
        </w:rPr>
      </w:pPr>
      <w:r>
        <w:rPr>
          <w:sz w:val="32"/>
          <w:szCs w:val="32"/>
        </w:rPr>
        <w:t>Tato opatření sděluje ředitel školy prostřednictvím webových stránek školy, tříd, třídních učitelů a školních nástěnek.</w:t>
      </w:r>
    </w:p>
    <w:p w:rsidR="00697A89" w:rsidRDefault="00697A89" w:rsidP="00697A89">
      <w:pPr>
        <w:rPr>
          <w:sz w:val="32"/>
          <w:szCs w:val="32"/>
        </w:rPr>
      </w:pPr>
    </w:p>
    <w:p w:rsidR="00697A89" w:rsidRDefault="00697A89" w:rsidP="00697A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Mgr. Martin Vykydal</w:t>
      </w:r>
    </w:p>
    <w:p w:rsidR="00697A89" w:rsidRDefault="00697A89" w:rsidP="00697A89">
      <w:pPr>
        <w:rPr>
          <w:sz w:val="32"/>
          <w:szCs w:val="32"/>
        </w:rPr>
      </w:pPr>
    </w:p>
    <w:p w:rsidR="00697A89" w:rsidRDefault="00697A89" w:rsidP="00697A89">
      <w:pPr>
        <w:rPr>
          <w:sz w:val="32"/>
          <w:szCs w:val="32"/>
        </w:rPr>
      </w:pPr>
    </w:p>
    <w:p w:rsidR="00697A89" w:rsidRDefault="00697A89" w:rsidP="00697A89">
      <w:pPr>
        <w:rPr>
          <w:sz w:val="24"/>
          <w:szCs w:val="24"/>
        </w:rPr>
      </w:pPr>
      <w:r>
        <w:rPr>
          <w:sz w:val="24"/>
          <w:szCs w:val="24"/>
        </w:rPr>
        <w:t xml:space="preserve"> Schválila ŠR dne </w:t>
      </w:r>
      <w:proofErr w:type="gramStart"/>
      <w:r>
        <w:rPr>
          <w:sz w:val="24"/>
          <w:szCs w:val="24"/>
        </w:rPr>
        <w:t>6.10.2020</w:t>
      </w:r>
      <w:proofErr w:type="gramEnd"/>
    </w:p>
    <w:p w:rsidR="00C87BC9" w:rsidRDefault="00C87BC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C87BC9">
      <w:pPr>
        <w:pStyle w:val="Odstavecseseznamem"/>
        <w:ind w:left="1500"/>
        <w:rPr>
          <w:rFonts w:ascii="Arial" w:hAnsi="Arial" w:cs="Arial"/>
        </w:rPr>
      </w:pPr>
    </w:p>
    <w:p w:rsidR="00697A89" w:rsidRDefault="00697A89" w:rsidP="00697A89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Dodatek č. 2 ke Školnímu řádu ZŠ, Chrudim, Školní náměstí 6</w:t>
      </w:r>
    </w:p>
    <w:p w:rsidR="00697A89" w:rsidRDefault="00697A89" w:rsidP="00697A89">
      <w:pPr>
        <w:rPr>
          <w:b/>
          <w:sz w:val="32"/>
          <w:szCs w:val="32"/>
        </w:rPr>
      </w:pPr>
    </w:p>
    <w:p w:rsidR="00697A89" w:rsidRDefault="00697A89" w:rsidP="00697A89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Distanční výuka</w:t>
      </w:r>
    </w:p>
    <w:p w:rsidR="00697A89" w:rsidRDefault="00697A89" w:rsidP="00697A89">
      <w:pPr>
        <w:rPr>
          <w:b/>
          <w:sz w:val="32"/>
          <w:szCs w:val="32"/>
        </w:rPr>
      </w:pPr>
    </w:p>
    <w:p w:rsidR="00697A89" w:rsidRDefault="00697A89" w:rsidP="00697A89">
      <w:pPr>
        <w:rPr>
          <w:sz w:val="32"/>
          <w:szCs w:val="32"/>
        </w:rPr>
      </w:pPr>
      <w:r>
        <w:rPr>
          <w:sz w:val="32"/>
          <w:szCs w:val="32"/>
        </w:rPr>
        <w:t xml:space="preserve">Dle úpravy Školského zákona platné od </w:t>
      </w:r>
      <w:proofErr w:type="gramStart"/>
      <w:r>
        <w:rPr>
          <w:sz w:val="32"/>
          <w:szCs w:val="32"/>
        </w:rPr>
        <w:t>1.9.2020</w:t>
      </w:r>
      <w:proofErr w:type="gramEnd"/>
      <w:r>
        <w:rPr>
          <w:sz w:val="32"/>
          <w:szCs w:val="32"/>
        </w:rPr>
        <w:t xml:space="preserve"> se stává distanční výuka povinná pro žáky i pro školské zařízení za těchto podmínek :</w:t>
      </w:r>
    </w:p>
    <w:p w:rsidR="00697A89" w:rsidRDefault="00697A89" w:rsidP="00697A89">
      <w:pPr>
        <w:pStyle w:val="Odstavecseseznamem"/>
        <w:numPr>
          <w:ilvl w:val="0"/>
          <w:numId w:val="18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1) Krajská hygienická stanice nařídí karanténu celé třídě, části školy, celé škole.</w:t>
      </w:r>
    </w:p>
    <w:p w:rsidR="00697A89" w:rsidRDefault="00697A89" w:rsidP="00697A89">
      <w:pPr>
        <w:pStyle w:val="Odstavecseseznamem"/>
        <w:numPr>
          <w:ilvl w:val="0"/>
          <w:numId w:val="18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2) V karanténě se ocitne více jak 50% žáků třídního kolektivu.</w:t>
      </w:r>
    </w:p>
    <w:p w:rsidR="00697A89" w:rsidRDefault="00697A89" w:rsidP="00697A89">
      <w:pPr>
        <w:ind w:left="720"/>
        <w:rPr>
          <w:sz w:val="32"/>
          <w:szCs w:val="32"/>
        </w:rPr>
      </w:pPr>
    </w:p>
    <w:p w:rsidR="00697A89" w:rsidRDefault="00697A89" w:rsidP="00697A89">
      <w:pPr>
        <w:ind w:left="142"/>
        <w:rPr>
          <w:sz w:val="32"/>
          <w:szCs w:val="32"/>
        </w:rPr>
      </w:pPr>
      <w:r>
        <w:rPr>
          <w:sz w:val="32"/>
          <w:szCs w:val="32"/>
        </w:rPr>
        <w:t>Při splnění těchto podmínek je škola povinná vyučovat žáky, kteří jsou v karanténě distančním způsobem.</w:t>
      </w:r>
    </w:p>
    <w:p w:rsidR="00697A89" w:rsidRDefault="00697A89" w:rsidP="00697A89">
      <w:pPr>
        <w:ind w:left="142"/>
        <w:rPr>
          <w:sz w:val="32"/>
          <w:szCs w:val="32"/>
        </w:rPr>
      </w:pPr>
      <w:r>
        <w:rPr>
          <w:sz w:val="32"/>
          <w:szCs w:val="32"/>
        </w:rPr>
        <w:t>Škola je povinna přizpůsobit distanční výuku podmínkám všech žáků v třídním kolektivu.</w:t>
      </w:r>
    </w:p>
    <w:p w:rsidR="00697A89" w:rsidRDefault="00697A89" w:rsidP="00697A89">
      <w:pPr>
        <w:ind w:left="142"/>
        <w:rPr>
          <w:sz w:val="32"/>
          <w:szCs w:val="32"/>
        </w:rPr>
      </w:pPr>
      <w:r>
        <w:rPr>
          <w:sz w:val="32"/>
          <w:szCs w:val="32"/>
        </w:rPr>
        <w:t>Žáci jsou povinni se výuky účastnit a plnit zadané úkoly v plné míře dle pokynů vyučujících.</w:t>
      </w:r>
    </w:p>
    <w:p w:rsidR="00697A89" w:rsidRDefault="00697A89" w:rsidP="00697A89">
      <w:pPr>
        <w:ind w:left="142"/>
        <w:rPr>
          <w:sz w:val="32"/>
          <w:szCs w:val="32"/>
        </w:rPr>
      </w:pPr>
      <w:r>
        <w:rPr>
          <w:sz w:val="32"/>
          <w:szCs w:val="32"/>
        </w:rPr>
        <w:t>Výsledky distanční výuky se budou hodnotit dle daných podmínek a může z nich vzejít výsledná známka na vysvědčení.</w:t>
      </w:r>
    </w:p>
    <w:p w:rsidR="00697A89" w:rsidRDefault="00697A89" w:rsidP="00697A89">
      <w:pPr>
        <w:ind w:left="142"/>
        <w:rPr>
          <w:sz w:val="32"/>
          <w:szCs w:val="32"/>
        </w:rPr>
      </w:pPr>
      <w:r>
        <w:rPr>
          <w:sz w:val="32"/>
          <w:szCs w:val="32"/>
        </w:rPr>
        <w:t>Pokud se žák nebude účastnit distanční výuky, bude to bráno jako neplnění školních povinností a budou z toho vyvozena příslušná opatření.</w:t>
      </w:r>
    </w:p>
    <w:p w:rsidR="00697A89" w:rsidRDefault="00697A89" w:rsidP="00697A89">
      <w:pPr>
        <w:ind w:left="142"/>
        <w:rPr>
          <w:sz w:val="32"/>
          <w:szCs w:val="32"/>
        </w:rPr>
      </w:pPr>
    </w:p>
    <w:p w:rsidR="00697A89" w:rsidRDefault="00697A89" w:rsidP="00697A89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Mgr. Martin Vykydal</w:t>
      </w:r>
    </w:p>
    <w:p w:rsidR="00697A89" w:rsidRDefault="00697A89" w:rsidP="00697A89">
      <w:pPr>
        <w:ind w:left="142"/>
        <w:rPr>
          <w:sz w:val="32"/>
          <w:szCs w:val="32"/>
        </w:rPr>
      </w:pPr>
    </w:p>
    <w:p w:rsidR="00697A89" w:rsidRPr="00C46B58" w:rsidRDefault="00697A89" w:rsidP="00697A89">
      <w:pPr>
        <w:ind w:left="142"/>
        <w:rPr>
          <w:sz w:val="24"/>
          <w:szCs w:val="24"/>
        </w:rPr>
      </w:pPr>
      <w:r>
        <w:rPr>
          <w:sz w:val="24"/>
          <w:szCs w:val="24"/>
        </w:rPr>
        <w:t>Schválila ŠR dne 6.</w:t>
      </w:r>
      <w:r w:rsidR="00F724FD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F724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</w:p>
    <w:sectPr w:rsidR="00697A89" w:rsidRPr="00C46B58" w:rsidSect="0087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06A"/>
    <w:multiLevelType w:val="hybridMultilevel"/>
    <w:tmpl w:val="E0A84436"/>
    <w:lvl w:ilvl="0" w:tplc="0DC0E21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2EA01C6"/>
    <w:multiLevelType w:val="hybridMultilevel"/>
    <w:tmpl w:val="5D421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51C1"/>
    <w:multiLevelType w:val="hybridMultilevel"/>
    <w:tmpl w:val="C3623916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81517FC"/>
    <w:multiLevelType w:val="hybridMultilevel"/>
    <w:tmpl w:val="BE28A7F4"/>
    <w:lvl w:ilvl="0" w:tplc="0405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21305C83"/>
    <w:multiLevelType w:val="hybridMultilevel"/>
    <w:tmpl w:val="8BD843DC"/>
    <w:lvl w:ilvl="0" w:tplc="040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222B13E5"/>
    <w:multiLevelType w:val="hybridMultilevel"/>
    <w:tmpl w:val="CA7EDA98"/>
    <w:lvl w:ilvl="0" w:tplc="6C16F7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F3101C"/>
    <w:multiLevelType w:val="hybridMultilevel"/>
    <w:tmpl w:val="4B3E1910"/>
    <w:lvl w:ilvl="0" w:tplc="C06EBF4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DE3FF3"/>
    <w:multiLevelType w:val="hybridMultilevel"/>
    <w:tmpl w:val="06B47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21A8"/>
    <w:multiLevelType w:val="hybridMultilevel"/>
    <w:tmpl w:val="E87A112E"/>
    <w:lvl w:ilvl="0" w:tplc="0405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9" w15:restartNumberingAfterBreak="0">
    <w:nsid w:val="382F27FB"/>
    <w:multiLevelType w:val="hybridMultilevel"/>
    <w:tmpl w:val="9FA4E4D4"/>
    <w:lvl w:ilvl="0" w:tplc="FF9EE0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460513"/>
    <w:multiLevelType w:val="hybridMultilevel"/>
    <w:tmpl w:val="C36468FA"/>
    <w:lvl w:ilvl="0" w:tplc="0405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1" w15:restartNumberingAfterBreak="0">
    <w:nsid w:val="4B720D6C"/>
    <w:multiLevelType w:val="hybridMultilevel"/>
    <w:tmpl w:val="44F04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548BC"/>
    <w:multiLevelType w:val="hybridMultilevel"/>
    <w:tmpl w:val="2D4AF0DE"/>
    <w:lvl w:ilvl="0" w:tplc="0405000F">
      <w:start w:val="1"/>
      <w:numFmt w:val="decimal"/>
      <w:lvlText w:val="%1."/>
      <w:lvlJc w:val="left"/>
      <w:pPr>
        <w:ind w:left="5925" w:hanging="360"/>
      </w:pPr>
    </w:lvl>
    <w:lvl w:ilvl="1" w:tplc="04050019" w:tentative="1">
      <w:start w:val="1"/>
      <w:numFmt w:val="lowerLetter"/>
      <w:lvlText w:val="%2."/>
      <w:lvlJc w:val="left"/>
      <w:pPr>
        <w:ind w:left="6645" w:hanging="360"/>
      </w:pPr>
    </w:lvl>
    <w:lvl w:ilvl="2" w:tplc="0405001B" w:tentative="1">
      <w:start w:val="1"/>
      <w:numFmt w:val="lowerRoman"/>
      <w:lvlText w:val="%3."/>
      <w:lvlJc w:val="right"/>
      <w:pPr>
        <w:ind w:left="7365" w:hanging="180"/>
      </w:pPr>
    </w:lvl>
    <w:lvl w:ilvl="3" w:tplc="0405000F" w:tentative="1">
      <w:start w:val="1"/>
      <w:numFmt w:val="decimal"/>
      <w:lvlText w:val="%4."/>
      <w:lvlJc w:val="left"/>
      <w:pPr>
        <w:ind w:left="8085" w:hanging="360"/>
      </w:pPr>
    </w:lvl>
    <w:lvl w:ilvl="4" w:tplc="04050019" w:tentative="1">
      <w:start w:val="1"/>
      <w:numFmt w:val="lowerLetter"/>
      <w:lvlText w:val="%5."/>
      <w:lvlJc w:val="left"/>
      <w:pPr>
        <w:ind w:left="8805" w:hanging="360"/>
      </w:pPr>
    </w:lvl>
    <w:lvl w:ilvl="5" w:tplc="0405001B" w:tentative="1">
      <w:start w:val="1"/>
      <w:numFmt w:val="lowerRoman"/>
      <w:lvlText w:val="%6."/>
      <w:lvlJc w:val="right"/>
      <w:pPr>
        <w:ind w:left="9525" w:hanging="180"/>
      </w:pPr>
    </w:lvl>
    <w:lvl w:ilvl="6" w:tplc="0405000F" w:tentative="1">
      <w:start w:val="1"/>
      <w:numFmt w:val="decimal"/>
      <w:lvlText w:val="%7."/>
      <w:lvlJc w:val="left"/>
      <w:pPr>
        <w:ind w:left="10245" w:hanging="360"/>
      </w:pPr>
    </w:lvl>
    <w:lvl w:ilvl="7" w:tplc="04050019" w:tentative="1">
      <w:start w:val="1"/>
      <w:numFmt w:val="lowerLetter"/>
      <w:lvlText w:val="%8."/>
      <w:lvlJc w:val="left"/>
      <w:pPr>
        <w:ind w:left="10965" w:hanging="360"/>
      </w:pPr>
    </w:lvl>
    <w:lvl w:ilvl="8" w:tplc="0405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13" w15:restartNumberingAfterBreak="0">
    <w:nsid w:val="697871FE"/>
    <w:multiLevelType w:val="hybridMultilevel"/>
    <w:tmpl w:val="C5C0FA3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CC7655"/>
    <w:multiLevelType w:val="hybridMultilevel"/>
    <w:tmpl w:val="4E0A2B3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C3473"/>
    <w:multiLevelType w:val="hybridMultilevel"/>
    <w:tmpl w:val="CEAE6CF2"/>
    <w:lvl w:ilvl="0" w:tplc="75B41ADC">
      <w:start w:val="1"/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732F29A1"/>
    <w:multiLevelType w:val="hybridMultilevel"/>
    <w:tmpl w:val="91A4D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8435E"/>
    <w:multiLevelType w:val="hybridMultilevel"/>
    <w:tmpl w:val="6AC0E6D8"/>
    <w:lvl w:ilvl="0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"/>
  </w:num>
  <w:num w:numId="5">
    <w:abstractNumId w:val="5"/>
  </w:num>
  <w:num w:numId="6">
    <w:abstractNumId w:val="17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43F"/>
    <w:rsid w:val="00031EF1"/>
    <w:rsid w:val="00037FB7"/>
    <w:rsid w:val="000438CE"/>
    <w:rsid w:val="00082455"/>
    <w:rsid w:val="00092CE0"/>
    <w:rsid w:val="000B01A1"/>
    <w:rsid w:val="00111BDB"/>
    <w:rsid w:val="00157D6D"/>
    <w:rsid w:val="001762CE"/>
    <w:rsid w:val="00197998"/>
    <w:rsid w:val="001A6745"/>
    <w:rsid w:val="001C2A30"/>
    <w:rsid w:val="001E5BCF"/>
    <w:rsid w:val="001F0632"/>
    <w:rsid w:val="0024001D"/>
    <w:rsid w:val="002731A0"/>
    <w:rsid w:val="002B543C"/>
    <w:rsid w:val="00301B3A"/>
    <w:rsid w:val="00366E55"/>
    <w:rsid w:val="00393053"/>
    <w:rsid w:val="00395294"/>
    <w:rsid w:val="003C7BB2"/>
    <w:rsid w:val="00413366"/>
    <w:rsid w:val="004247F4"/>
    <w:rsid w:val="004313B4"/>
    <w:rsid w:val="00447D48"/>
    <w:rsid w:val="00456CD3"/>
    <w:rsid w:val="0045731D"/>
    <w:rsid w:val="00476F17"/>
    <w:rsid w:val="004A214C"/>
    <w:rsid w:val="004B77CE"/>
    <w:rsid w:val="004C70BA"/>
    <w:rsid w:val="004C7D7E"/>
    <w:rsid w:val="005006A0"/>
    <w:rsid w:val="005025C3"/>
    <w:rsid w:val="0050600B"/>
    <w:rsid w:val="00514321"/>
    <w:rsid w:val="00550DDE"/>
    <w:rsid w:val="00564C3A"/>
    <w:rsid w:val="0059126E"/>
    <w:rsid w:val="00652AE5"/>
    <w:rsid w:val="00697A89"/>
    <w:rsid w:val="006C568F"/>
    <w:rsid w:val="0075006E"/>
    <w:rsid w:val="007613BB"/>
    <w:rsid w:val="00777DA0"/>
    <w:rsid w:val="007A0FD1"/>
    <w:rsid w:val="007A2986"/>
    <w:rsid w:val="007D2DB8"/>
    <w:rsid w:val="007F6EE5"/>
    <w:rsid w:val="00805898"/>
    <w:rsid w:val="008739CF"/>
    <w:rsid w:val="00873BF0"/>
    <w:rsid w:val="008B124F"/>
    <w:rsid w:val="008D54AE"/>
    <w:rsid w:val="008E78CA"/>
    <w:rsid w:val="00950573"/>
    <w:rsid w:val="00956587"/>
    <w:rsid w:val="00973E43"/>
    <w:rsid w:val="009900A0"/>
    <w:rsid w:val="009A2221"/>
    <w:rsid w:val="009A2368"/>
    <w:rsid w:val="009A35BB"/>
    <w:rsid w:val="009A4DD4"/>
    <w:rsid w:val="009B3C53"/>
    <w:rsid w:val="00A10752"/>
    <w:rsid w:val="00A24444"/>
    <w:rsid w:val="00A45764"/>
    <w:rsid w:val="00A71F0B"/>
    <w:rsid w:val="00A74BFD"/>
    <w:rsid w:val="00A77D87"/>
    <w:rsid w:val="00A847B8"/>
    <w:rsid w:val="00AC1B81"/>
    <w:rsid w:val="00AF5A3B"/>
    <w:rsid w:val="00B63B1F"/>
    <w:rsid w:val="00B83CD7"/>
    <w:rsid w:val="00BA100D"/>
    <w:rsid w:val="00BE3082"/>
    <w:rsid w:val="00BE4556"/>
    <w:rsid w:val="00BF4F09"/>
    <w:rsid w:val="00C15CF4"/>
    <w:rsid w:val="00C246D8"/>
    <w:rsid w:val="00C87BC9"/>
    <w:rsid w:val="00C907C5"/>
    <w:rsid w:val="00C90BD0"/>
    <w:rsid w:val="00CA1E27"/>
    <w:rsid w:val="00D023B1"/>
    <w:rsid w:val="00D36007"/>
    <w:rsid w:val="00D41D79"/>
    <w:rsid w:val="00D51547"/>
    <w:rsid w:val="00DA6E1D"/>
    <w:rsid w:val="00DC01C4"/>
    <w:rsid w:val="00DF33A6"/>
    <w:rsid w:val="00E00014"/>
    <w:rsid w:val="00E633F0"/>
    <w:rsid w:val="00E72D43"/>
    <w:rsid w:val="00E941B8"/>
    <w:rsid w:val="00EC75E9"/>
    <w:rsid w:val="00F0143F"/>
    <w:rsid w:val="00F62E26"/>
    <w:rsid w:val="00F724FD"/>
    <w:rsid w:val="00F87819"/>
    <w:rsid w:val="00FA677C"/>
    <w:rsid w:val="00FC2195"/>
    <w:rsid w:val="00FF2CE2"/>
    <w:rsid w:val="00FF3D8E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142E-4C7F-44D2-8155-3B06899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9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4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77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05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50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&#225;nk&#225;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646D-C17C-4CBC-ACFA-4ACD8E33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11</Pages>
  <Words>2581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Vykydal</dc:creator>
  <cp:lastModifiedBy>Jana Zitová</cp:lastModifiedBy>
  <cp:revision>66</cp:revision>
  <cp:lastPrinted>2023-09-05T08:45:00Z</cp:lastPrinted>
  <dcterms:created xsi:type="dcterms:W3CDTF">2013-06-12T04:23:00Z</dcterms:created>
  <dcterms:modified xsi:type="dcterms:W3CDTF">2023-09-22T10:11:00Z</dcterms:modified>
</cp:coreProperties>
</file>